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0" w:type="dxa"/>
        <w:tblCellSpacing w:w="0" w:type="dxa"/>
        <w:tblInd w:w="-698" w:type="dxa"/>
        <w:tblCellMar>
          <w:left w:w="0" w:type="dxa"/>
          <w:right w:w="0" w:type="dxa"/>
        </w:tblCellMar>
        <w:tblLook w:val="04A0" w:firstRow="1" w:lastRow="0" w:firstColumn="1" w:lastColumn="0" w:noHBand="0" w:noVBand="1"/>
      </w:tblPr>
      <w:tblGrid>
        <w:gridCol w:w="4436"/>
        <w:gridCol w:w="5954"/>
      </w:tblGrid>
      <w:tr w:rsidR="009372DA" w:rsidRPr="00B23A58" w14:paraId="4EA7F797" w14:textId="77777777" w:rsidTr="009D3672">
        <w:trPr>
          <w:tblCellSpacing w:w="0" w:type="dxa"/>
        </w:trPr>
        <w:tc>
          <w:tcPr>
            <w:tcW w:w="4436" w:type="dxa"/>
            <w:tcMar>
              <w:top w:w="0" w:type="dxa"/>
              <w:left w:w="108" w:type="dxa"/>
              <w:bottom w:w="0" w:type="dxa"/>
              <w:right w:w="108" w:type="dxa"/>
            </w:tcMar>
          </w:tcPr>
          <w:p w14:paraId="34C94360" w14:textId="77777777" w:rsidR="009372DA" w:rsidRPr="001427B5" w:rsidRDefault="009372DA" w:rsidP="009D3672">
            <w:pPr>
              <w:spacing w:before="120" w:after="0" w:line="234" w:lineRule="atLeast"/>
              <w:jc w:val="center"/>
              <w:rPr>
                <w:bCs/>
                <w:sz w:val="28"/>
                <w:szCs w:val="26"/>
              </w:rPr>
            </w:pPr>
            <w:r w:rsidRPr="001427B5">
              <w:rPr>
                <w:bCs/>
                <w:sz w:val="28"/>
                <w:szCs w:val="26"/>
              </w:rPr>
              <w:t>UBND THÀNH PHỐ HẢI PHÒNG</w:t>
            </w:r>
          </w:p>
          <w:p w14:paraId="282A78F7" w14:textId="6CE46862" w:rsidR="009372DA" w:rsidRPr="00C9140F" w:rsidRDefault="009372DA" w:rsidP="009D3672">
            <w:pPr>
              <w:spacing w:before="0" w:after="0" w:line="234" w:lineRule="atLeast"/>
              <w:jc w:val="center"/>
              <w:rPr>
                <w:b/>
                <w:bCs/>
                <w:szCs w:val="26"/>
              </w:rPr>
            </w:pPr>
            <w:r w:rsidRPr="00C9140F">
              <w:rPr>
                <w:noProof/>
              </w:rPr>
              <mc:AlternateContent>
                <mc:Choice Requires="wps">
                  <w:drawing>
                    <wp:anchor distT="4294967295" distB="4294967295" distL="114300" distR="114300" simplePos="0" relativeHeight="251659264" behindDoc="0" locked="0" layoutInCell="1" allowOverlap="1" wp14:anchorId="0731012D" wp14:editId="3C01727B">
                      <wp:simplePos x="0" y="0"/>
                      <wp:positionH relativeFrom="column">
                        <wp:posOffset>1087755</wp:posOffset>
                      </wp:positionH>
                      <wp:positionV relativeFrom="paragraph">
                        <wp:posOffset>200025</wp:posOffset>
                      </wp:positionV>
                      <wp:extent cx="5194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21E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65pt,15.75pt" to="126.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"/>
                  </w:pict>
                </mc:Fallback>
              </mc:AlternateContent>
            </w:r>
            <w:r w:rsidRPr="00C9140F">
              <w:rPr>
                <w:b/>
                <w:bCs/>
                <w:szCs w:val="26"/>
              </w:rPr>
              <w:t>SỞ DU LỊCH</w:t>
            </w:r>
          </w:p>
        </w:tc>
        <w:tc>
          <w:tcPr>
            <w:tcW w:w="5954" w:type="dxa"/>
            <w:tcMar>
              <w:top w:w="0" w:type="dxa"/>
              <w:left w:w="108" w:type="dxa"/>
              <w:bottom w:w="0" w:type="dxa"/>
              <w:right w:w="108" w:type="dxa"/>
            </w:tcMar>
          </w:tcPr>
          <w:p w14:paraId="006F7353" w14:textId="61BC5751" w:rsidR="009372DA" w:rsidRPr="00B23A58" w:rsidRDefault="009372DA" w:rsidP="009D3672">
            <w:pPr>
              <w:spacing w:before="120" w:after="0" w:line="234" w:lineRule="atLeast"/>
              <w:jc w:val="center"/>
              <w:rPr>
                <w:sz w:val="28"/>
                <w:szCs w:val="28"/>
              </w:rPr>
            </w:pPr>
            <w:r>
              <w:rPr>
                <w:noProof/>
              </w:rPr>
              <mc:AlternateContent>
                <mc:Choice Requires="wps">
                  <w:drawing>
                    <wp:anchor distT="0" distB="0" distL="114300" distR="114300" simplePos="0" relativeHeight="251660288" behindDoc="0" locked="0" layoutInCell="1" allowOverlap="1" wp14:anchorId="7E06C155" wp14:editId="06861ABC">
                      <wp:simplePos x="0" y="0"/>
                      <wp:positionH relativeFrom="column">
                        <wp:posOffset>774065</wp:posOffset>
                      </wp:positionH>
                      <wp:positionV relativeFrom="paragraph">
                        <wp:posOffset>487680</wp:posOffset>
                      </wp:positionV>
                      <wp:extent cx="2119630" cy="0"/>
                      <wp:effectExtent l="825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013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38.4pt" to="227.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"/>
                  </w:pict>
                </mc:Fallback>
              </mc:AlternateContent>
            </w:r>
            <w:r>
              <w:rPr>
                <w:b/>
                <w:bCs/>
                <w:szCs w:val="26"/>
              </w:rPr>
              <w:t xml:space="preserve">  </w:t>
            </w:r>
            <w:r w:rsidRPr="002519BD">
              <w:rPr>
                <w:b/>
                <w:bCs/>
                <w:szCs w:val="26"/>
              </w:rPr>
              <w:t xml:space="preserve">CỘNG HÒA XÃ HỘI CHỦ NGHĨA VIỆT </w:t>
            </w:r>
            <w:smartTag w:uri="urn:schemas-microsoft-com:office:smarttags" w:element="place">
              <w:smartTag w:uri="urn:schemas-microsoft-com:office:smarttags" w:element="country-region">
                <w:r w:rsidRPr="002519BD">
                  <w:rPr>
                    <w:b/>
                    <w:bCs/>
                    <w:szCs w:val="26"/>
                  </w:rPr>
                  <w:t>NAM</w:t>
                </w:r>
              </w:smartTag>
            </w:smartTag>
            <w:r w:rsidRPr="002519BD">
              <w:rPr>
                <w:b/>
                <w:bCs/>
                <w:szCs w:val="26"/>
              </w:rPr>
              <w:br/>
            </w:r>
            <w:r w:rsidRPr="00B23A58">
              <w:rPr>
                <w:b/>
                <w:bCs/>
                <w:sz w:val="28"/>
                <w:szCs w:val="28"/>
              </w:rPr>
              <w:t>Độc lập - Tự do - Hạnh phúc</w:t>
            </w:r>
            <w:r w:rsidRPr="00B23A58">
              <w:rPr>
                <w:b/>
                <w:bCs/>
                <w:sz w:val="28"/>
                <w:szCs w:val="28"/>
              </w:rPr>
              <w:br/>
            </w:r>
          </w:p>
        </w:tc>
      </w:tr>
      <w:tr w:rsidR="009372DA" w:rsidRPr="00B23A58" w14:paraId="39BF980A" w14:textId="77777777" w:rsidTr="009D3672">
        <w:trPr>
          <w:tblCellSpacing w:w="0" w:type="dxa"/>
        </w:trPr>
        <w:tc>
          <w:tcPr>
            <w:tcW w:w="4436" w:type="dxa"/>
            <w:tcMar>
              <w:top w:w="0" w:type="dxa"/>
              <w:left w:w="108" w:type="dxa"/>
              <w:bottom w:w="0" w:type="dxa"/>
              <w:right w:w="108" w:type="dxa"/>
            </w:tcMar>
          </w:tcPr>
          <w:p w14:paraId="1CD23DCA" w14:textId="77777777" w:rsidR="009372DA" w:rsidRPr="002519BD" w:rsidRDefault="009372DA" w:rsidP="009D3672">
            <w:pPr>
              <w:spacing w:before="0" w:after="0" w:line="234" w:lineRule="atLeast"/>
              <w:jc w:val="center"/>
              <w:rPr>
                <w:szCs w:val="26"/>
              </w:rPr>
            </w:pPr>
            <w:r w:rsidRPr="002519BD">
              <w:rPr>
                <w:szCs w:val="26"/>
              </w:rPr>
              <w:t xml:space="preserve">Số: </w:t>
            </w:r>
            <w:r>
              <w:rPr>
                <w:szCs w:val="26"/>
              </w:rPr>
              <w:t xml:space="preserve">     </w:t>
            </w:r>
            <w:r w:rsidRPr="002519BD">
              <w:rPr>
                <w:szCs w:val="26"/>
              </w:rPr>
              <w:t>/TTr-</w:t>
            </w:r>
            <w:r>
              <w:rPr>
                <w:szCs w:val="26"/>
              </w:rPr>
              <w:t>SDL</w:t>
            </w:r>
          </w:p>
        </w:tc>
        <w:tc>
          <w:tcPr>
            <w:tcW w:w="5954" w:type="dxa"/>
            <w:tcMar>
              <w:top w:w="0" w:type="dxa"/>
              <w:left w:w="108" w:type="dxa"/>
              <w:bottom w:w="0" w:type="dxa"/>
              <w:right w:w="108" w:type="dxa"/>
            </w:tcMar>
          </w:tcPr>
          <w:p w14:paraId="48993CD5" w14:textId="77777777" w:rsidR="009372DA" w:rsidRPr="00B23A58" w:rsidRDefault="009372DA" w:rsidP="009D3672">
            <w:pPr>
              <w:spacing w:before="0" w:after="0" w:line="234" w:lineRule="atLeast"/>
              <w:jc w:val="center"/>
              <w:rPr>
                <w:sz w:val="28"/>
                <w:szCs w:val="28"/>
              </w:rPr>
            </w:pPr>
            <w:r w:rsidRPr="00B23A58">
              <w:rPr>
                <w:i/>
                <w:iCs/>
                <w:sz w:val="28"/>
                <w:szCs w:val="28"/>
              </w:rPr>
              <w:t xml:space="preserve">Hải Phòng, ngày </w:t>
            </w:r>
            <w:r>
              <w:rPr>
                <w:i/>
                <w:iCs/>
                <w:sz w:val="28"/>
                <w:szCs w:val="28"/>
              </w:rPr>
              <w:t xml:space="preserve">    </w:t>
            </w:r>
            <w:r w:rsidRPr="00B23A58">
              <w:rPr>
                <w:i/>
                <w:iCs/>
                <w:sz w:val="28"/>
                <w:szCs w:val="28"/>
              </w:rPr>
              <w:t xml:space="preserve"> tháng </w:t>
            </w:r>
            <w:r>
              <w:rPr>
                <w:i/>
                <w:iCs/>
                <w:sz w:val="28"/>
                <w:szCs w:val="28"/>
              </w:rPr>
              <w:t xml:space="preserve">    </w:t>
            </w:r>
            <w:r w:rsidRPr="00B23A58">
              <w:rPr>
                <w:i/>
                <w:iCs/>
                <w:sz w:val="28"/>
                <w:szCs w:val="28"/>
              </w:rPr>
              <w:t>năm</w:t>
            </w:r>
            <w:r>
              <w:rPr>
                <w:i/>
                <w:iCs/>
                <w:sz w:val="28"/>
                <w:szCs w:val="28"/>
              </w:rPr>
              <w:t xml:space="preserve"> 2023</w:t>
            </w:r>
          </w:p>
        </w:tc>
      </w:tr>
    </w:tbl>
    <w:p w14:paraId="06387740" w14:textId="4A8646C4" w:rsidR="009372DA" w:rsidRPr="003A6B49" w:rsidRDefault="00AC655B" w:rsidP="009372DA">
      <w:pPr>
        <w:shd w:val="clear" w:color="auto" w:fill="FFFFFF"/>
        <w:spacing w:before="480" w:after="0" w:line="240" w:lineRule="auto"/>
        <w:jc w:val="center"/>
        <w:rPr>
          <w:b/>
          <w:color w:val="000000"/>
          <w:sz w:val="28"/>
          <w:szCs w:val="28"/>
          <w:lang w:val="nl-NL"/>
        </w:rPr>
      </w:pPr>
      <w:r>
        <w:rPr>
          <w:b/>
          <w:noProof/>
          <w:color w:val="000000"/>
          <w:sz w:val="28"/>
          <w:szCs w:val="28"/>
        </w:rPr>
        <mc:AlternateContent>
          <mc:Choice Requires="wps">
            <w:drawing>
              <wp:anchor distT="0" distB="0" distL="114300" distR="114300" simplePos="0" relativeHeight="251662336" behindDoc="0" locked="0" layoutInCell="1" allowOverlap="1" wp14:anchorId="1C55A433" wp14:editId="4C378D0B">
                <wp:simplePos x="0" y="0"/>
                <wp:positionH relativeFrom="column">
                  <wp:posOffset>358140</wp:posOffset>
                </wp:positionH>
                <wp:positionV relativeFrom="paragraph">
                  <wp:posOffset>48260</wp:posOffset>
                </wp:positionV>
                <wp:extent cx="10001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001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21387" w14:textId="69BC413A" w:rsidR="00AC655B" w:rsidRPr="00AC655B" w:rsidRDefault="00AC655B" w:rsidP="00AC655B">
                            <w:pPr>
                              <w:jc w:val="center"/>
                              <w:rPr>
                                <w:color w:val="000000" w:themeColor="text1"/>
                              </w:rPr>
                            </w:pPr>
                            <w:r w:rsidRPr="00AC655B">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55A433" id="Rectangle 4" o:spid="_x0000_s1026" style="position:absolute;left:0;text-align:left;margin-left:28.2pt;margin-top:3.8pt;width:78.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" filled="f" strokecolor="black [3213]" strokeweight="1pt">
                <v:textbox>
                  <w:txbxContent>
                    <w:p w14:paraId="43221387" w14:textId="69BC413A" w:rsidR="00AC655B" w:rsidRPr="00AC655B" w:rsidRDefault="00AC655B" w:rsidP="00AC655B">
                      <w:pPr>
                        <w:jc w:val="center"/>
                        <w:rPr>
                          <w:color w:val="000000" w:themeColor="text1"/>
                        </w:rPr>
                      </w:pPr>
                      <w:r w:rsidRPr="00AC655B">
                        <w:rPr>
                          <w:color w:val="000000" w:themeColor="text1"/>
                        </w:rPr>
                        <w:t>DỰ THẢO</w:t>
                      </w:r>
                    </w:p>
                  </w:txbxContent>
                </v:textbox>
              </v:rect>
            </w:pict>
          </mc:Fallback>
        </mc:AlternateContent>
      </w:r>
      <w:r w:rsidR="009372DA" w:rsidRPr="003A6B49">
        <w:rPr>
          <w:b/>
          <w:color w:val="000000"/>
          <w:sz w:val="28"/>
          <w:szCs w:val="28"/>
          <w:lang w:val="nl-NL"/>
        </w:rPr>
        <w:t>TỜ TRÌNH</w:t>
      </w:r>
    </w:p>
    <w:p w14:paraId="463195DC" w14:textId="304CAA72" w:rsidR="00462F36" w:rsidRDefault="00D921ED" w:rsidP="00A76856">
      <w:pPr>
        <w:pStyle w:val="Heading5"/>
        <w:spacing w:after="0" w:line="240" w:lineRule="auto"/>
        <w:rPr>
          <w:spacing w:val="-4"/>
          <w:szCs w:val="28"/>
          <w:lang w:val="nl-NL"/>
        </w:rPr>
      </w:pPr>
      <w:r w:rsidRPr="00D921ED">
        <w:rPr>
          <w:spacing w:val="-4"/>
          <w:szCs w:val="28"/>
          <w:lang w:val="nl-NL"/>
        </w:rPr>
        <w:t>Đ</w:t>
      </w:r>
      <w:r w:rsidR="009372DA" w:rsidRPr="00D921ED">
        <w:rPr>
          <w:spacing w:val="-4"/>
          <w:szCs w:val="28"/>
          <w:lang w:val="nl-NL"/>
        </w:rPr>
        <w:t xml:space="preserve">ề nghị </w:t>
      </w:r>
      <w:r w:rsidRPr="00D921ED">
        <w:rPr>
          <w:spacing w:val="-4"/>
          <w:szCs w:val="28"/>
          <w:lang w:val="nl-NL"/>
        </w:rPr>
        <w:t>phê duyệt</w:t>
      </w:r>
      <w:r w:rsidR="009372DA" w:rsidRPr="00D921ED">
        <w:rPr>
          <w:spacing w:val="-4"/>
          <w:szCs w:val="28"/>
          <w:lang w:val="nl-NL"/>
        </w:rPr>
        <w:t xml:space="preserve"> Quyết định </w:t>
      </w:r>
      <w:r w:rsidR="00462F36">
        <w:rPr>
          <w:spacing w:val="-4"/>
          <w:szCs w:val="28"/>
          <w:lang w:val="nl-NL"/>
        </w:rPr>
        <w:t xml:space="preserve">của Ủy ban nhân dân </w:t>
      </w:r>
    </w:p>
    <w:p w14:paraId="5901DD51" w14:textId="0833AA97" w:rsidR="00462F36" w:rsidRDefault="00462F36" w:rsidP="00A76856">
      <w:pPr>
        <w:pStyle w:val="Heading5"/>
        <w:spacing w:after="0" w:line="240" w:lineRule="auto"/>
        <w:rPr>
          <w:szCs w:val="28"/>
          <w:lang w:val="nl-NL"/>
        </w:rPr>
      </w:pPr>
      <w:r>
        <w:rPr>
          <w:spacing w:val="-4"/>
          <w:szCs w:val="28"/>
          <w:lang w:val="nl-NL"/>
        </w:rPr>
        <w:t xml:space="preserve">thành phố </w:t>
      </w:r>
      <w:r w:rsidR="00A76856" w:rsidRPr="00D921ED">
        <w:rPr>
          <w:spacing w:val="-4"/>
          <w:szCs w:val="28"/>
          <w:lang w:val="nl-NL"/>
        </w:rPr>
        <w:t xml:space="preserve">ban hành </w:t>
      </w:r>
      <w:r w:rsidR="007E6FD6" w:rsidRPr="00D921ED">
        <w:rPr>
          <w:spacing w:val="-4"/>
          <w:szCs w:val="28"/>
          <w:lang w:val="nl-NL"/>
        </w:rPr>
        <w:t>Quy chế</w:t>
      </w:r>
      <w:r>
        <w:rPr>
          <w:spacing w:val="-4"/>
          <w:szCs w:val="28"/>
          <w:lang w:val="nl-NL"/>
        </w:rPr>
        <w:t xml:space="preserve"> </w:t>
      </w:r>
      <w:r w:rsidR="00A76856" w:rsidRPr="00BD6417">
        <w:rPr>
          <w:szCs w:val="28"/>
          <w:lang w:val="nl-NL"/>
        </w:rPr>
        <w:t xml:space="preserve">quản lý bãi tắm </w:t>
      </w:r>
      <w:r w:rsidR="00A76856">
        <w:rPr>
          <w:szCs w:val="28"/>
          <w:lang w:val="nl-NL"/>
        </w:rPr>
        <w:t>biển</w:t>
      </w:r>
      <w:r w:rsidR="00A76856" w:rsidRPr="00BD6417">
        <w:rPr>
          <w:szCs w:val="28"/>
          <w:lang w:val="nl-NL"/>
        </w:rPr>
        <w:t xml:space="preserve"> </w:t>
      </w:r>
    </w:p>
    <w:p w14:paraId="7C67643A" w14:textId="1308F092" w:rsidR="00A76856" w:rsidRPr="00BD6417" w:rsidRDefault="00A76856" w:rsidP="00A76856">
      <w:pPr>
        <w:pStyle w:val="Heading5"/>
        <w:spacing w:after="0" w:line="240" w:lineRule="auto"/>
        <w:rPr>
          <w:szCs w:val="28"/>
          <w:lang w:val="nl-NL"/>
        </w:rPr>
      </w:pPr>
      <w:r w:rsidRPr="00BD6417">
        <w:rPr>
          <w:szCs w:val="28"/>
          <w:lang w:val="nl-NL"/>
        </w:rPr>
        <w:t>trên địa bàn thành phố Hải Phòng</w:t>
      </w:r>
    </w:p>
    <w:p w14:paraId="47FE04C5" w14:textId="73875082" w:rsidR="009372DA" w:rsidRPr="00BD6417" w:rsidRDefault="009372DA" w:rsidP="009372DA">
      <w:pPr>
        <w:shd w:val="clear" w:color="auto" w:fill="FFFFFF"/>
        <w:spacing w:before="120" w:after="0" w:line="240" w:lineRule="auto"/>
        <w:jc w:val="center"/>
        <w:rPr>
          <w:color w:val="000000"/>
          <w:sz w:val="28"/>
          <w:szCs w:val="28"/>
          <w:lang w:val="nl-NL"/>
        </w:rPr>
      </w:pPr>
      <w:r w:rsidRPr="00BD6417">
        <w:rPr>
          <w:noProof/>
          <w:sz w:val="28"/>
          <w:szCs w:val="28"/>
        </w:rPr>
        <mc:AlternateContent>
          <mc:Choice Requires="wps">
            <w:drawing>
              <wp:anchor distT="4294967295" distB="4294967295" distL="114300" distR="114300" simplePos="0" relativeHeight="251661312" behindDoc="0" locked="0" layoutInCell="1" allowOverlap="1" wp14:anchorId="6433DD9A" wp14:editId="40A17ECE">
                <wp:simplePos x="0" y="0"/>
                <wp:positionH relativeFrom="column">
                  <wp:posOffset>1802765</wp:posOffset>
                </wp:positionH>
                <wp:positionV relativeFrom="paragraph">
                  <wp:posOffset>59690</wp:posOffset>
                </wp:positionV>
                <wp:extent cx="2165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68A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5pt,4.7pt" to="312.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G9yAEAAHcDAAAOAAAAZHJzL2Uyb0RvYy54bWysU01v2zAMvQ/YfxB0X5xkSL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"/>
            </w:pict>
          </mc:Fallback>
        </mc:AlternateContent>
      </w:r>
    </w:p>
    <w:p w14:paraId="7709D700" w14:textId="77777777" w:rsidR="009372DA" w:rsidRPr="00BD6417" w:rsidRDefault="009372DA" w:rsidP="009372DA">
      <w:pPr>
        <w:shd w:val="clear" w:color="auto" w:fill="FFFFFF"/>
        <w:spacing w:before="120" w:after="0" w:line="240" w:lineRule="auto"/>
        <w:jc w:val="center"/>
        <w:rPr>
          <w:color w:val="000000"/>
          <w:sz w:val="28"/>
          <w:szCs w:val="28"/>
          <w:lang w:val="vi-VN"/>
        </w:rPr>
      </w:pPr>
      <w:r w:rsidRPr="00BD6417">
        <w:rPr>
          <w:bCs/>
          <w:color w:val="000000"/>
          <w:sz w:val="28"/>
          <w:szCs w:val="28"/>
          <w:lang w:val="vi-VN"/>
        </w:rPr>
        <w:t>Kính gửi:</w:t>
      </w:r>
      <w:r w:rsidRPr="00BD6417">
        <w:rPr>
          <w:color w:val="000000"/>
          <w:sz w:val="28"/>
          <w:szCs w:val="28"/>
          <w:lang w:val="vi-VN"/>
        </w:rPr>
        <w:t> Ủy ban nhân dân thành phố</w:t>
      </w:r>
    </w:p>
    <w:p w14:paraId="4F8A083F" w14:textId="77777777" w:rsidR="009372DA" w:rsidRPr="00AD4FF8" w:rsidRDefault="009372DA" w:rsidP="009372DA">
      <w:pPr>
        <w:spacing w:line="240" w:lineRule="auto"/>
        <w:rPr>
          <w:sz w:val="28"/>
          <w:szCs w:val="28"/>
          <w:lang w:val="nl-NL"/>
        </w:rPr>
      </w:pPr>
    </w:p>
    <w:p w14:paraId="4DA66B95" w14:textId="4D8E8FC0" w:rsidR="00E54329" w:rsidRDefault="006F57B1" w:rsidP="009372DA">
      <w:pPr>
        <w:shd w:val="clear" w:color="auto" w:fill="FFFFFF"/>
        <w:spacing w:before="120" w:after="120" w:line="240" w:lineRule="auto"/>
        <w:ind w:firstLine="737"/>
        <w:jc w:val="both"/>
        <w:rPr>
          <w:color w:val="000000"/>
          <w:sz w:val="28"/>
          <w:szCs w:val="28"/>
          <w:lang w:val="nl-NL"/>
        </w:rPr>
      </w:pPr>
      <w:r w:rsidRPr="006F57B1">
        <w:rPr>
          <w:color w:val="000000"/>
          <w:sz w:val="28"/>
          <w:szCs w:val="28"/>
          <w:lang w:val="nl-NL"/>
        </w:rPr>
        <w:t>Căn cứ Luật Ban hành văn bản quy phạm pháp luật năm 2015 và Luật sửa đổi, bổ sung một số điều của Luật Ban hành văn bản quy phạm pháp luật ngày 18</w:t>
      </w:r>
      <w:r w:rsidR="005F2408">
        <w:rPr>
          <w:color w:val="000000"/>
          <w:sz w:val="28"/>
          <w:szCs w:val="28"/>
          <w:lang w:val="nl-NL"/>
        </w:rPr>
        <w:t>/</w:t>
      </w:r>
      <w:r w:rsidRPr="006F57B1">
        <w:rPr>
          <w:color w:val="000000"/>
          <w:sz w:val="28"/>
          <w:szCs w:val="28"/>
          <w:lang w:val="nl-NL"/>
        </w:rPr>
        <w:t>6</w:t>
      </w:r>
      <w:r w:rsidR="005F2408">
        <w:rPr>
          <w:color w:val="000000"/>
          <w:sz w:val="28"/>
          <w:szCs w:val="28"/>
          <w:lang w:val="nl-NL"/>
        </w:rPr>
        <w:t>/2</w:t>
      </w:r>
      <w:r w:rsidRPr="006F57B1">
        <w:rPr>
          <w:color w:val="000000"/>
          <w:sz w:val="28"/>
          <w:szCs w:val="28"/>
          <w:lang w:val="nl-NL"/>
        </w:rPr>
        <w:t>020; căn cứ các Quyết định của Ủy ban nhân dân thành phố: số 2795/2016/QĐ-UBND ngày 14/11/2016 về</w:t>
      </w:r>
      <w:r w:rsidR="00773F46">
        <w:rPr>
          <w:color w:val="000000"/>
          <w:sz w:val="28"/>
          <w:szCs w:val="28"/>
          <w:lang w:val="nl-NL"/>
        </w:rPr>
        <w:t xml:space="preserve"> việc</w:t>
      </w:r>
      <w:r w:rsidRPr="006F57B1">
        <w:rPr>
          <w:color w:val="000000"/>
          <w:sz w:val="28"/>
          <w:szCs w:val="28"/>
          <w:lang w:val="nl-NL"/>
        </w:rPr>
        <w:t xml:space="preserve"> ban hành Quy chế xây dựng và ban hành văn bản quy phạm pháp luật của Ủy ban nhân dân thành phố Hải Phòng; số 2384/QĐ-UBND ngày 08/8/2023 về việc phê duyệt đề nghị xây dựng Quyết định ban hành Quy chế Quản lý bãi tắm biển trên địa bàn thành phố Hải Phòng (</w:t>
      </w:r>
      <w:r w:rsidRPr="005C39A7">
        <w:rPr>
          <w:i/>
          <w:iCs/>
          <w:color w:val="000000"/>
          <w:sz w:val="28"/>
          <w:szCs w:val="28"/>
          <w:lang w:val="nl-NL"/>
        </w:rPr>
        <w:t>thay thế Quyết định số 26/2018/QĐ-UBND ngày 13/9/2018 của Uỷ ban nhân dân thành phố về việc ban hành Quy chế quản lý bãi tắm du lịch trên địa bàn thành phố Hải Phòng</w:t>
      </w:r>
      <w:r w:rsidRPr="006F57B1">
        <w:rPr>
          <w:color w:val="000000"/>
          <w:sz w:val="28"/>
          <w:szCs w:val="28"/>
          <w:lang w:val="nl-NL"/>
        </w:rPr>
        <w:t>)</w:t>
      </w:r>
      <w:r w:rsidR="001B3155">
        <w:rPr>
          <w:color w:val="000000"/>
          <w:sz w:val="28"/>
          <w:szCs w:val="28"/>
          <w:lang w:val="nl-NL"/>
        </w:rPr>
        <w:t>,</w:t>
      </w:r>
      <w:r w:rsidRPr="006F57B1">
        <w:rPr>
          <w:color w:val="000000"/>
          <w:sz w:val="28"/>
          <w:szCs w:val="28"/>
          <w:lang w:val="nl-NL"/>
        </w:rPr>
        <w:t xml:space="preserve"> </w:t>
      </w:r>
    </w:p>
    <w:p w14:paraId="4F60CCBD" w14:textId="783F01AA" w:rsidR="006F57B1" w:rsidRDefault="006F57B1" w:rsidP="009372DA">
      <w:pPr>
        <w:shd w:val="clear" w:color="auto" w:fill="FFFFFF"/>
        <w:spacing w:before="120" w:after="120" w:line="240" w:lineRule="auto"/>
        <w:ind w:firstLine="737"/>
        <w:jc w:val="both"/>
        <w:rPr>
          <w:color w:val="000000"/>
          <w:sz w:val="28"/>
          <w:szCs w:val="28"/>
          <w:lang w:val="nl-NL"/>
        </w:rPr>
      </w:pPr>
      <w:r w:rsidRPr="006F57B1">
        <w:rPr>
          <w:color w:val="000000"/>
          <w:sz w:val="28"/>
          <w:szCs w:val="28"/>
          <w:lang w:val="nl-NL"/>
        </w:rPr>
        <w:t>Sau khi tổng hợp</w:t>
      </w:r>
      <w:r w:rsidR="00A03282">
        <w:rPr>
          <w:color w:val="000000"/>
          <w:sz w:val="28"/>
          <w:szCs w:val="28"/>
          <w:lang w:val="nl-NL"/>
        </w:rPr>
        <w:t xml:space="preserve"> ý kiến</w:t>
      </w:r>
      <w:r w:rsidR="00A03282" w:rsidRPr="00A03282">
        <w:rPr>
          <w:color w:val="000000"/>
          <w:sz w:val="28"/>
          <w:szCs w:val="28"/>
          <w:lang w:val="nl-NL"/>
        </w:rPr>
        <w:t xml:space="preserve"> </w:t>
      </w:r>
      <w:r w:rsidR="00A03282" w:rsidRPr="006F57B1">
        <w:rPr>
          <w:color w:val="000000"/>
          <w:sz w:val="28"/>
          <w:szCs w:val="28"/>
          <w:lang w:val="nl-NL"/>
        </w:rPr>
        <w:t xml:space="preserve">của các </w:t>
      </w:r>
      <w:r w:rsidR="00A03282">
        <w:rPr>
          <w:color w:val="000000"/>
          <w:sz w:val="28"/>
          <w:szCs w:val="28"/>
          <w:lang w:val="nl-NL"/>
        </w:rPr>
        <w:t>Sở, ban, ngành, địa phương</w:t>
      </w:r>
      <w:r w:rsidR="0029110E">
        <w:rPr>
          <w:color w:val="000000"/>
          <w:sz w:val="28"/>
          <w:szCs w:val="28"/>
          <w:lang w:val="nl-NL"/>
        </w:rPr>
        <w:t>,</w:t>
      </w:r>
      <w:r w:rsidRPr="006F57B1">
        <w:rPr>
          <w:color w:val="000000"/>
          <w:sz w:val="28"/>
          <w:szCs w:val="28"/>
          <w:lang w:val="nl-NL"/>
        </w:rPr>
        <w:t xml:space="preserve"> tiếp thu, chỉnh sửa dự thảo</w:t>
      </w:r>
      <w:r w:rsidR="00A86720">
        <w:rPr>
          <w:color w:val="000000"/>
          <w:sz w:val="28"/>
          <w:szCs w:val="28"/>
          <w:lang w:val="nl-NL"/>
        </w:rPr>
        <w:t xml:space="preserve"> </w:t>
      </w:r>
      <w:r w:rsidRPr="006F57B1">
        <w:rPr>
          <w:color w:val="000000"/>
          <w:sz w:val="28"/>
          <w:szCs w:val="28"/>
          <w:lang w:val="nl-NL"/>
        </w:rPr>
        <w:t xml:space="preserve">và Báo cáo thẩm định số……./BCTĐ-STP ngày…../…../2023 của Sở Tư pháp, Sở Du lịch </w:t>
      </w:r>
      <w:r w:rsidR="00E54329">
        <w:rPr>
          <w:color w:val="000000"/>
          <w:sz w:val="28"/>
          <w:szCs w:val="28"/>
          <w:lang w:val="nl-NL"/>
        </w:rPr>
        <w:t xml:space="preserve">kính </w:t>
      </w:r>
      <w:r w:rsidRPr="006F57B1">
        <w:rPr>
          <w:color w:val="000000"/>
          <w:sz w:val="28"/>
          <w:szCs w:val="28"/>
          <w:lang w:val="nl-NL"/>
        </w:rPr>
        <w:t>trình Ủy ban nhân dân thành phố xem xét, phê duyệt Quyết định ban hành Quy chế Quản lý bãi tắm biển trên địa bàn thành phố Hải Phòng</w:t>
      </w:r>
      <w:r w:rsidR="00B915E1">
        <w:rPr>
          <w:color w:val="000000"/>
          <w:sz w:val="28"/>
          <w:szCs w:val="28"/>
          <w:lang w:val="nl-NL"/>
        </w:rPr>
        <w:t>,</w:t>
      </w:r>
      <w:r w:rsidRPr="006F57B1">
        <w:rPr>
          <w:color w:val="000000"/>
          <w:sz w:val="28"/>
          <w:szCs w:val="28"/>
          <w:lang w:val="nl-NL"/>
        </w:rPr>
        <w:t xml:space="preserve"> </w:t>
      </w:r>
      <w:r w:rsidR="00B915E1">
        <w:rPr>
          <w:color w:val="000000"/>
          <w:sz w:val="28"/>
          <w:szCs w:val="28"/>
          <w:lang w:val="nl-NL"/>
        </w:rPr>
        <w:t xml:space="preserve">cụ thể </w:t>
      </w:r>
      <w:r w:rsidRPr="006F57B1">
        <w:rPr>
          <w:color w:val="000000"/>
          <w:sz w:val="28"/>
          <w:szCs w:val="28"/>
          <w:lang w:val="nl-NL"/>
        </w:rPr>
        <w:t>như sau:</w:t>
      </w:r>
    </w:p>
    <w:p w14:paraId="532D6EC9" w14:textId="497BFDF5" w:rsidR="009372DA" w:rsidRPr="0015723D" w:rsidRDefault="009372DA" w:rsidP="009372DA">
      <w:pPr>
        <w:shd w:val="clear" w:color="auto" w:fill="FFFFFF"/>
        <w:spacing w:before="120" w:after="120" w:line="240" w:lineRule="auto"/>
        <w:ind w:firstLine="737"/>
        <w:jc w:val="both"/>
        <w:rPr>
          <w:b/>
          <w:bCs/>
          <w:sz w:val="28"/>
          <w:szCs w:val="28"/>
          <w:lang w:val="nl-NL"/>
        </w:rPr>
      </w:pPr>
      <w:r w:rsidRPr="0015723D">
        <w:rPr>
          <w:b/>
          <w:bCs/>
          <w:sz w:val="28"/>
          <w:szCs w:val="28"/>
          <w:lang w:val="nl-NL"/>
        </w:rPr>
        <w:t xml:space="preserve">I. </w:t>
      </w:r>
      <w:r w:rsidR="00402B90">
        <w:rPr>
          <w:b/>
          <w:bCs/>
          <w:sz w:val="28"/>
          <w:szCs w:val="28"/>
          <w:lang w:val="nl-NL"/>
        </w:rPr>
        <w:t>SỰ CẦN THIẾT BAN HÀNH QUYẾT ĐỊNH</w:t>
      </w:r>
    </w:p>
    <w:p w14:paraId="3BE02372" w14:textId="07FF5596" w:rsidR="006F57B1" w:rsidRDefault="006F57B1" w:rsidP="009372DA">
      <w:pPr>
        <w:shd w:val="clear" w:color="auto" w:fill="FFFFFF"/>
        <w:spacing w:before="120" w:after="120" w:line="240" w:lineRule="auto"/>
        <w:ind w:firstLine="737"/>
        <w:jc w:val="both"/>
        <w:rPr>
          <w:b/>
          <w:color w:val="000000"/>
          <w:sz w:val="28"/>
          <w:szCs w:val="28"/>
          <w:lang w:val="nl-NL"/>
        </w:rPr>
      </w:pPr>
      <w:r>
        <w:rPr>
          <w:b/>
          <w:color w:val="000000"/>
          <w:sz w:val="28"/>
          <w:szCs w:val="28"/>
          <w:lang w:val="nl-NL"/>
        </w:rPr>
        <w:t>1. Căn cứ pháp lý</w:t>
      </w:r>
    </w:p>
    <w:p w14:paraId="53F7C59E" w14:textId="16C14E22" w:rsidR="006F57B1" w:rsidRPr="006F57B1" w:rsidRDefault="006F57B1" w:rsidP="006F57B1">
      <w:pPr>
        <w:spacing w:before="120" w:after="120" w:line="360" w:lineRule="exact"/>
        <w:ind w:firstLine="680"/>
        <w:jc w:val="both"/>
        <w:rPr>
          <w:sz w:val="28"/>
          <w:szCs w:val="28"/>
          <w:lang w:val="nl-NL"/>
        </w:rPr>
      </w:pPr>
      <w:r w:rsidRPr="006F57B1">
        <w:rPr>
          <w:sz w:val="28"/>
          <w:szCs w:val="28"/>
          <w:lang w:val="nl-NL"/>
        </w:rPr>
        <w:t>Căn cứ Luật Du lịch ngày 19</w:t>
      </w:r>
      <w:r w:rsidR="005F2408">
        <w:rPr>
          <w:sz w:val="28"/>
          <w:szCs w:val="28"/>
          <w:lang w:val="nl-NL"/>
        </w:rPr>
        <w:t>/</w:t>
      </w:r>
      <w:r w:rsidRPr="006F57B1">
        <w:rPr>
          <w:sz w:val="28"/>
          <w:szCs w:val="28"/>
          <w:lang w:val="nl-NL"/>
        </w:rPr>
        <w:t>6</w:t>
      </w:r>
      <w:r w:rsidR="005F2408">
        <w:rPr>
          <w:sz w:val="28"/>
          <w:szCs w:val="28"/>
          <w:lang w:val="nl-NL"/>
        </w:rPr>
        <w:t>/</w:t>
      </w:r>
      <w:r w:rsidRPr="006F57B1">
        <w:rPr>
          <w:sz w:val="28"/>
          <w:szCs w:val="28"/>
          <w:lang w:val="nl-NL"/>
        </w:rPr>
        <w:t>2017;</w:t>
      </w:r>
    </w:p>
    <w:p w14:paraId="63652712" w14:textId="18D4DD4B" w:rsidR="006F57B1" w:rsidRPr="006F57B1" w:rsidRDefault="006F57B1" w:rsidP="006F57B1">
      <w:pPr>
        <w:spacing w:before="120" w:after="120" w:line="360" w:lineRule="exact"/>
        <w:ind w:firstLine="680"/>
        <w:jc w:val="both"/>
        <w:rPr>
          <w:sz w:val="28"/>
          <w:szCs w:val="28"/>
          <w:lang w:val="nl-NL"/>
        </w:rPr>
      </w:pPr>
      <w:r w:rsidRPr="006F57B1">
        <w:rPr>
          <w:sz w:val="28"/>
          <w:szCs w:val="28"/>
          <w:lang w:val="nl-NL"/>
        </w:rPr>
        <w:t>Căn cứ Luật Bảo vệ môi trường ngày 23</w:t>
      </w:r>
      <w:r w:rsidR="005F2408">
        <w:rPr>
          <w:sz w:val="28"/>
          <w:szCs w:val="28"/>
          <w:lang w:val="nl-NL"/>
        </w:rPr>
        <w:t>/</w:t>
      </w:r>
      <w:r w:rsidRPr="006F57B1">
        <w:rPr>
          <w:sz w:val="28"/>
          <w:szCs w:val="28"/>
          <w:lang w:val="nl-NL"/>
        </w:rPr>
        <w:t>6</w:t>
      </w:r>
      <w:r w:rsidR="005F2408">
        <w:rPr>
          <w:sz w:val="28"/>
          <w:szCs w:val="28"/>
          <w:lang w:val="nl-NL"/>
        </w:rPr>
        <w:t>/</w:t>
      </w:r>
      <w:r w:rsidRPr="006F57B1">
        <w:rPr>
          <w:sz w:val="28"/>
          <w:szCs w:val="28"/>
          <w:lang w:val="nl-NL"/>
        </w:rPr>
        <w:t>2014;</w:t>
      </w:r>
    </w:p>
    <w:p w14:paraId="3A98D43A" w14:textId="588E2F75" w:rsidR="006F57B1" w:rsidRPr="006F57B1" w:rsidRDefault="006F57B1" w:rsidP="006F57B1">
      <w:pPr>
        <w:spacing w:before="120" w:after="120" w:line="360" w:lineRule="exact"/>
        <w:ind w:firstLine="680"/>
        <w:jc w:val="both"/>
        <w:rPr>
          <w:sz w:val="28"/>
          <w:szCs w:val="28"/>
          <w:lang w:val="nl-NL"/>
        </w:rPr>
      </w:pPr>
      <w:r w:rsidRPr="006F57B1">
        <w:rPr>
          <w:sz w:val="28"/>
          <w:szCs w:val="28"/>
          <w:lang w:val="nl-NL"/>
        </w:rPr>
        <w:t>Căn cứ Nghị định số 168/2017/NĐ-CP ngày 31</w:t>
      </w:r>
      <w:r w:rsidR="005F2408">
        <w:rPr>
          <w:sz w:val="28"/>
          <w:szCs w:val="28"/>
          <w:lang w:val="nl-NL"/>
        </w:rPr>
        <w:t>/</w:t>
      </w:r>
      <w:r w:rsidRPr="006F57B1">
        <w:rPr>
          <w:sz w:val="28"/>
          <w:szCs w:val="28"/>
          <w:lang w:val="nl-NL"/>
        </w:rPr>
        <w:t>12</w:t>
      </w:r>
      <w:r w:rsidR="005F2408">
        <w:rPr>
          <w:sz w:val="28"/>
          <w:szCs w:val="28"/>
          <w:lang w:val="nl-NL"/>
        </w:rPr>
        <w:t>/</w:t>
      </w:r>
      <w:r w:rsidRPr="006F57B1">
        <w:rPr>
          <w:sz w:val="28"/>
          <w:szCs w:val="28"/>
          <w:lang w:val="nl-NL"/>
        </w:rPr>
        <w:t>2017 của Chính phủ quy định chi tiết một số điều của Luật Du lịch;</w:t>
      </w:r>
    </w:p>
    <w:p w14:paraId="256364F1" w14:textId="77777777" w:rsidR="006F57B1" w:rsidRPr="006F57B1" w:rsidRDefault="006F57B1" w:rsidP="006F57B1">
      <w:pPr>
        <w:spacing w:before="120" w:after="120" w:line="360" w:lineRule="exact"/>
        <w:ind w:firstLine="680"/>
        <w:jc w:val="both"/>
        <w:rPr>
          <w:spacing w:val="-4"/>
          <w:sz w:val="28"/>
          <w:szCs w:val="28"/>
          <w:lang w:val="nl-NL"/>
        </w:rPr>
      </w:pPr>
      <w:r w:rsidRPr="006F57B1">
        <w:rPr>
          <w:spacing w:val="-4"/>
          <w:sz w:val="28"/>
          <w:szCs w:val="28"/>
          <w:lang w:val="nl-NL"/>
        </w:rPr>
        <w:t>Căn cứ Thông tư số 14/2013/TT-BYT ngày 06/5/2013 của Bộ trưởng Bộ Y tế hướng dẫn khám sức khỏe;</w:t>
      </w:r>
    </w:p>
    <w:p w14:paraId="7124368F" w14:textId="4EF7D68E" w:rsidR="006F57B1" w:rsidRPr="006F57B1" w:rsidRDefault="006F57B1" w:rsidP="006F57B1">
      <w:pPr>
        <w:spacing w:before="120" w:after="120" w:line="360" w:lineRule="exact"/>
        <w:ind w:firstLine="680"/>
        <w:jc w:val="both"/>
        <w:rPr>
          <w:color w:val="000000"/>
          <w:sz w:val="28"/>
          <w:szCs w:val="28"/>
          <w:lang w:val="nl-NL"/>
        </w:rPr>
      </w:pPr>
      <w:r w:rsidRPr="006F57B1">
        <w:rPr>
          <w:sz w:val="28"/>
          <w:szCs w:val="28"/>
          <w:lang w:val="nl-NL"/>
        </w:rPr>
        <w:t>Căn cứ Quyết định số 2795/2016/QĐ-UBND ngày 14</w:t>
      </w:r>
      <w:r w:rsidR="005F2408">
        <w:rPr>
          <w:sz w:val="28"/>
          <w:szCs w:val="28"/>
          <w:lang w:val="nl-NL"/>
        </w:rPr>
        <w:t>/</w:t>
      </w:r>
      <w:r w:rsidRPr="006F57B1">
        <w:rPr>
          <w:sz w:val="28"/>
          <w:szCs w:val="28"/>
          <w:lang w:val="nl-NL"/>
        </w:rPr>
        <w:t>11</w:t>
      </w:r>
      <w:r w:rsidR="005F2408">
        <w:rPr>
          <w:sz w:val="28"/>
          <w:szCs w:val="28"/>
          <w:lang w:val="nl-NL"/>
        </w:rPr>
        <w:t>/</w:t>
      </w:r>
      <w:r w:rsidRPr="006F57B1">
        <w:rPr>
          <w:sz w:val="28"/>
          <w:szCs w:val="28"/>
          <w:lang w:val="nl-NL"/>
        </w:rPr>
        <w:t xml:space="preserve">2016 của Ủy ban nhân dân thành phố ban hành Quy chế xây dựng và ban hành văn bản quy phạm </w:t>
      </w:r>
      <w:r w:rsidRPr="006F57B1">
        <w:rPr>
          <w:color w:val="000000"/>
          <w:sz w:val="28"/>
          <w:szCs w:val="28"/>
          <w:lang w:val="nl-NL"/>
        </w:rPr>
        <w:t>pháp luật của Ủy ban nhân dân thành phố Hải Phòng;</w:t>
      </w:r>
    </w:p>
    <w:p w14:paraId="1AD8BE0A" w14:textId="5EC0C62B" w:rsidR="006F57B1" w:rsidRPr="006F57B1" w:rsidRDefault="006F57B1" w:rsidP="006F57B1">
      <w:pPr>
        <w:shd w:val="clear" w:color="auto" w:fill="FFFFFF"/>
        <w:tabs>
          <w:tab w:val="left" w:pos="7695"/>
        </w:tabs>
        <w:spacing w:before="120" w:after="120" w:line="240" w:lineRule="auto"/>
        <w:ind w:firstLine="737"/>
        <w:jc w:val="both"/>
        <w:rPr>
          <w:color w:val="000000"/>
          <w:sz w:val="28"/>
          <w:szCs w:val="28"/>
          <w:lang w:val="nl-NL"/>
        </w:rPr>
      </w:pPr>
      <w:r w:rsidRPr="006F57B1">
        <w:rPr>
          <w:color w:val="000000"/>
          <w:sz w:val="28"/>
          <w:szCs w:val="28"/>
          <w:lang w:val="nl-NL"/>
        </w:rPr>
        <w:lastRenderedPageBreak/>
        <w:t>Căn cứ Quyết định số 2384/QĐ-UBND ngày 08</w:t>
      </w:r>
      <w:r w:rsidR="00F872D3">
        <w:rPr>
          <w:color w:val="000000"/>
          <w:sz w:val="28"/>
          <w:szCs w:val="28"/>
          <w:lang w:val="nl-NL"/>
        </w:rPr>
        <w:t>/</w:t>
      </w:r>
      <w:r w:rsidRPr="006F57B1">
        <w:rPr>
          <w:color w:val="000000"/>
          <w:sz w:val="28"/>
          <w:szCs w:val="28"/>
          <w:lang w:val="nl-NL"/>
        </w:rPr>
        <w:t>8</w:t>
      </w:r>
      <w:r w:rsidR="00F872D3">
        <w:rPr>
          <w:color w:val="000000"/>
          <w:sz w:val="28"/>
          <w:szCs w:val="28"/>
          <w:lang w:val="nl-NL"/>
        </w:rPr>
        <w:t>/</w:t>
      </w:r>
      <w:r w:rsidRPr="006F57B1">
        <w:rPr>
          <w:color w:val="000000"/>
          <w:sz w:val="28"/>
          <w:szCs w:val="28"/>
          <w:lang w:val="nl-NL"/>
        </w:rPr>
        <w:t xml:space="preserve">2023 của Ủy ban nhân dân thành phố về </w:t>
      </w:r>
      <w:r w:rsidR="00FE60F3">
        <w:rPr>
          <w:color w:val="000000"/>
          <w:sz w:val="28"/>
          <w:szCs w:val="28"/>
          <w:lang w:val="nl-NL"/>
        </w:rPr>
        <w:t xml:space="preserve">việc </w:t>
      </w:r>
      <w:r w:rsidRPr="006F57B1">
        <w:rPr>
          <w:color w:val="000000"/>
          <w:sz w:val="28"/>
          <w:szCs w:val="28"/>
          <w:lang w:val="nl-NL"/>
        </w:rPr>
        <w:t>phê duyệt đề nghị xây dựng Quyết định ban hành Quy chế Quản lý bãi tắm biển trên địa bàn thành phố Hải Phòng (thay thế Quyết định số 26/2018/QĐ-UBND ngày 13/9/2018 của Ủy ban nhân dân thành phố về việc ban hành Quy chế quản lý bãi tắm du lịch trên địa bàn thành phố Hải Phòng);</w:t>
      </w:r>
    </w:p>
    <w:p w14:paraId="10FFF2FC" w14:textId="67F7E4DB" w:rsidR="009372DA" w:rsidRPr="007E4FBB" w:rsidRDefault="006F57B1" w:rsidP="009372DA">
      <w:pPr>
        <w:shd w:val="clear" w:color="auto" w:fill="FFFFFF"/>
        <w:spacing w:before="120" w:after="120" w:line="240" w:lineRule="auto"/>
        <w:ind w:firstLine="737"/>
        <w:jc w:val="both"/>
        <w:rPr>
          <w:b/>
          <w:color w:val="000000"/>
          <w:sz w:val="28"/>
          <w:szCs w:val="28"/>
          <w:lang w:val="nl-NL"/>
        </w:rPr>
      </w:pPr>
      <w:r>
        <w:rPr>
          <w:b/>
          <w:color w:val="000000"/>
          <w:sz w:val="28"/>
          <w:szCs w:val="28"/>
          <w:lang w:val="nl-NL"/>
        </w:rPr>
        <w:t>2</w:t>
      </w:r>
      <w:r w:rsidR="009372DA" w:rsidRPr="007E4FBB">
        <w:rPr>
          <w:b/>
          <w:color w:val="000000"/>
          <w:sz w:val="28"/>
          <w:szCs w:val="28"/>
          <w:lang w:val="nl-NL"/>
        </w:rPr>
        <w:t xml:space="preserve">. Cơ sở tham khảo </w:t>
      </w:r>
    </w:p>
    <w:p w14:paraId="5D6FBA29" w14:textId="2D0121E6" w:rsidR="00C5164A" w:rsidRDefault="009372DA" w:rsidP="00C5164A">
      <w:pPr>
        <w:shd w:val="clear" w:color="auto" w:fill="FFFFFF"/>
        <w:spacing w:before="120" w:after="120" w:line="240" w:lineRule="auto"/>
        <w:ind w:firstLine="737"/>
        <w:jc w:val="both"/>
        <w:rPr>
          <w:color w:val="000000"/>
          <w:sz w:val="28"/>
          <w:szCs w:val="28"/>
          <w:lang w:val="nl-NL"/>
        </w:rPr>
      </w:pPr>
      <w:r w:rsidRPr="00C9140F">
        <w:rPr>
          <w:color w:val="000000"/>
          <w:sz w:val="28"/>
          <w:szCs w:val="28"/>
          <w:lang w:val="nl-NL"/>
        </w:rPr>
        <w:t>Tiêu chuẩn quốc gia TCVN 12837:2019 về Du lịch và các dịch vụ liên quan - Yêu cầu và khuyến nghị đối với các hoạt động bãi tắm biển do Bộ Khoa học và Công nghệ công bố năm 2019.</w:t>
      </w:r>
    </w:p>
    <w:p w14:paraId="55644398" w14:textId="5CF4AC5C" w:rsidR="009372DA" w:rsidRPr="00C5164A" w:rsidRDefault="006F57B1" w:rsidP="00C5164A">
      <w:pPr>
        <w:shd w:val="clear" w:color="auto" w:fill="FFFFFF"/>
        <w:spacing w:before="120" w:after="120" w:line="240" w:lineRule="auto"/>
        <w:ind w:firstLine="737"/>
        <w:jc w:val="both"/>
        <w:rPr>
          <w:color w:val="000000"/>
          <w:sz w:val="28"/>
          <w:szCs w:val="28"/>
          <w:lang w:val="nl-NL"/>
        </w:rPr>
      </w:pPr>
      <w:r>
        <w:rPr>
          <w:b/>
          <w:color w:val="000000"/>
          <w:sz w:val="28"/>
          <w:szCs w:val="28"/>
          <w:lang w:val="nl-NL"/>
        </w:rPr>
        <w:t>3</w:t>
      </w:r>
      <w:r w:rsidR="009372DA" w:rsidRPr="007E4FBB">
        <w:rPr>
          <w:b/>
          <w:color w:val="000000"/>
          <w:sz w:val="28"/>
          <w:szCs w:val="28"/>
          <w:lang w:val="nl-NL"/>
        </w:rPr>
        <w:t>. Cơ sở thực t</w:t>
      </w:r>
      <w:r w:rsidR="0020560E">
        <w:rPr>
          <w:b/>
          <w:color w:val="000000"/>
          <w:sz w:val="28"/>
          <w:szCs w:val="28"/>
          <w:lang w:val="nl-NL"/>
        </w:rPr>
        <w:t>iễn</w:t>
      </w:r>
    </w:p>
    <w:p w14:paraId="506F199A" w14:textId="002ED22C" w:rsidR="009372DA" w:rsidRDefault="009372DA" w:rsidP="009372DA">
      <w:pPr>
        <w:shd w:val="clear" w:color="auto" w:fill="FFFFFF"/>
        <w:spacing w:before="120" w:after="120" w:line="240" w:lineRule="auto"/>
        <w:ind w:firstLine="737"/>
        <w:jc w:val="both"/>
        <w:rPr>
          <w:lang w:val="nl-NL"/>
        </w:rPr>
      </w:pPr>
      <w:r w:rsidRPr="00C9140F">
        <w:rPr>
          <w:color w:val="000000"/>
          <w:sz w:val="28"/>
          <w:szCs w:val="28"/>
          <w:lang w:val="nl-NL"/>
        </w:rPr>
        <w:t>Ngày 13/9/2018, Ủy ban nhân dân thành phố ban hành Quyết định số 26/2018/QĐ-UBND về việc ban hành Quy chế quản lý bãi tắm du lịch trên địa bàn thành phố Hải Phòng. Sau 05 năm triển khai thực hiệ</w:t>
      </w:r>
      <w:r w:rsidR="006F57B1">
        <w:rPr>
          <w:color w:val="000000"/>
          <w:sz w:val="28"/>
          <w:szCs w:val="28"/>
          <w:lang w:val="nl-NL"/>
        </w:rPr>
        <w:t xml:space="preserve">n, </w:t>
      </w:r>
      <w:r w:rsidR="00256CBF">
        <w:rPr>
          <w:color w:val="000000"/>
          <w:sz w:val="28"/>
          <w:szCs w:val="28"/>
          <w:lang w:val="nl-NL"/>
        </w:rPr>
        <w:t>bên cạnh những kết quả đạt được</w:t>
      </w:r>
      <w:r w:rsidRPr="00C9140F">
        <w:rPr>
          <w:color w:val="000000"/>
          <w:sz w:val="28"/>
          <w:szCs w:val="28"/>
          <w:lang w:val="nl-NL"/>
        </w:rPr>
        <w:t>, việc triển khai thực hiện Quy chế cũng phát sinh một số khó khăn, vướng mắc chưa phù hợp với tình hình thực tế, với sự phát triển kinh tế, xã hội tại địa phương</w:t>
      </w:r>
      <w:r>
        <w:rPr>
          <w:color w:val="000000"/>
          <w:sz w:val="28"/>
          <w:szCs w:val="28"/>
          <w:lang w:val="nl-NL"/>
        </w:rPr>
        <w:t xml:space="preserve"> và việc quản lý đối với các bãi tắm trong tình hình mới. Cụ thể: </w:t>
      </w:r>
      <w:r w:rsidR="0044360C">
        <w:rPr>
          <w:color w:val="000000"/>
          <w:sz w:val="28"/>
          <w:szCs w:val="28"/>
          <w:lang w:val="nl-NL"/>
        </w:rPr>
        <w:t xml:space="preserve">một số quy định </w:t>
      </w:r>
      <w:r>
        <w:rPr>
          <w:color w:val="000000"/>
          <w:sz w:val="28"/>
          <w:szCs w:val="28"/>
          <w:lang w:val="nl-NL"/>
        </w:rPr>
        <w:t xml:space="preserve">về điều kiện kết cấu hạ tầng, cơ sở vật chất kỹ thuật </w:t>
      </w:r>
      <w:r w:rsidR="0044360C">
        <w:rPr>
          <w:color w:val="000000"/>
          <w:sz w:val="28"/>
          <w:szCs w:val="28"/>
          <w:lang w:val="nl-NL"/>
        </w:rPr>
        <w:t>tại bãi tắm chưa hợp lý</w:t>
      </w:r>
      <w:r>
        <w:rPr>
          <w:color w:val="000000"/>
          <w:sz w:val="28"/>
          <w:szCs w:val="28"/>
          <w:lang w:val="nl-NL"/>
        </w:rPr>
        <w:t xml:space="preserve">, việc xuất hiện một số loại hình vui chơi giải trí tại khu vực bãi tắm; thẩm quyền công nhận bãi tắm chưa được quy định; một số khái niệm, thuật ngữ thống nhất với </w:t>
      </w:r>
      <w:r w:rsidRPr="00C9140F">
        <w:rPr>
          <w:color w:val="000000"/>
          <w:sz w:val="28"/>
          <w:szCs w:val="28"/>
          <w:lang w:val="nl-NL"/>
        </w:rPr>
        <w:t>Tiêu chuẩn quốc gia TCVN 12837:2019 về Du lịch và các dịch vụ liên quan - Yêu cầu và khuyến nghị đối với các hoạt động bãi tắm biển</w:t>
      </w:r>
      <w:r>
        <w:rPr>
          <w:color w:val="000000"/>
          <w:sz w:val="28"/>
          <w:szCs w:val="28"/>
          <w:lang w:val="nl-NL"/>
        </w:rPr>
        <w:t>;</w:t>
      </w:r>
      <w:r w:rsidRPr="00C9140F">
        <w:rPr>
          <w:color w:val="000000"/>
          <w:sz w:val="28"/>
          <w:szCs w:val="28"/>
          <w:lang w:val="nl-NL"/>
        </w:rPr>
        <w:t xml:space="preserve"> </w:t>
      </w:r>
      <w:r w:rsidRPr="00F1599C">
        <w:rPr>
          <w:color w:val="000000"/>
          <w:sz w:val="28"/>
          <w:szCs w:val="28"/>
          <w:lang w:val="nl-NL"/>
        </w:rPr>
        <w:t xml:space="preserve">một số quy định mới theo QCVN 10:2023/BTNMT - Quy chuẩn kỹ thuật quốc gia về chất lượng nước biển và bảo vệ môi trường, quy định về hệ thống thu gom rác thải và xử lý nước thải; </w:t>
      </w:r>
      <w:r>
        <w:rPr>
          <w:color w:val="000000"/>
          <w:sz w:val="28"/>
          <w:szCs w:val="28"/>
          <w:lang w:val="nl-NL"/>
        </w:rPr>
        <w:t xml:space="preserve">quy định cụ thể đối với phương án khai thác bãi tắm để thống nhất trong cách triển </w:t>
      </w:r>
      <w:r w:rsidRPr="009446C2">
        <w:rPr>
          <w:sz w:val="28"/>
          <w:szCs w:val="28"/>
          <w:lang w:val="nl-NL"/>
        </w:rPr>
        <w:t>khai thực hiện; q</w:t>
      </w:r>
      <w:r w:rsidRPr="009446C2">
        <w:rPr>
          <w:lang w:val="nl-NL"/>
        </w:rPr>
        <w:t>uy định</w:t>
      </w:r>
      <w:r w:rsidRPr="009446C2">
        <w:rPr>
          <w:sz w:val="28"/>
          <w:szCs w:val="28"/>
          <w:lang w:val="nl-NL"/>
        </w:rPr>
        <w:t xml:space="preserve"> những hoạt động ngoài khung thời gian hoạt động của bãi tắm gây khó khăn cho đơn vị khai thác bãi tắm</w:t>
      </w:r>
      <w:r w:rsidRPr="00F963E0">
        <w:rPr>
          <w:sz w:val="28"/>
          <w:szCs w:val="28"/>
          <w:lang w:val="nl-NL"/>
        </w:rPr>
        <w:t>, tiềm ẩn nhiều rủi ro cho nhân dân và khách du lịch; trách nhiệm của các cơ quan quản lý nhà nước chuyên ngành</w:t>
      </w:r>
      <w:r>
        <w:rPr>
          <w:color w:val="000000"/>
          <w:sz w:val="28"/>
          <w:szCs w:val="28"/>
          <w:lang w:val="nl-NL"/>
        </w:rPr>
        <w:t>, cơ quan quản lý nhà nước tại địa phương, đơn vị khai thác bãi tắm</w:t>
      </w:r>
      <w:r w:rsidR="00B1146C">
        <w:rPr>
          <w:color w:val="000000"/>
          <w:sz w:val="28"/>
          <w:szCs w:val="28"/>
          <w:lang w:val="nl-NL"/>
        </w:rPr>
        <w:t xml:space="preserve"> chưa rõ</w:t>
      </w:r>
      <w:r w:rsidRPr="007E547A">
        <w:rPr>
          <w:lang w:val="nl-NL"/>
        </w:rPr>
        <w:t>.</w:t>
      </w:r>
    </w:p>
    <w:p w14:paraId="3ED774AA" w14:textId="2C13A40A" w:rsidR="00E90053" w:rsidRPr="00F963E0" w:rsidRDefault="00E90053" w:rsidP="009372DA">
      <w:pPr>
        <w:shd w:val="clear" w:color="auto" w:fill="FFFFFF"/>
        <w:spacing w:before="120" w:after="120" w:line="240" w:lineRule="auto"/>
        <w:ind w:firstLine="737"/>
        <w:jc w:val="both"/>
        <w:rPr>
          <w:lang w:val="nl-NL"/>
        </w:rPr>
      </w:pPr>
      <w:r w:rsidRPr="00F963E0">
        <w:rPr>
          <w:sz w:val="28"/>
          <w:szCs w:val="28"/>
          <w:lang w:val="vi-VN"/>
        </w:rPr>
        <w:t>Từ những căn cứ pháp lý</w:t>
      </w:r>
      <w:r w:rsidRPr="00F963E0">
        <w:rPr>
          <w:sz w:val="28"/>
          <w:szCs w:val="28"/>
          <w:lang w:val="nl-NL"/>
        </w:rPr>
        <w:t xml:space="preserve">, cơ sở tham khảo </w:t>
      </w:r>
      <w:r w:rsidRPr="00F963E0">
        <w:rPr>
          <w:sz w:val="28"/>
          <w:szCs w:val="28"/>
          <w:lang w:val="vi-VN"/>
        </w:rPr>
        <w:t xml:space="preserve">và thực tiễn nêu trên, việc xây dựng và ban hành Quyết định của Ủy ban nhân dân thành phố ban hành </w:t>
      </w:r>
      <w:r w:rsidR="005F0F98" w:rsidRPr="00F963E0">
        <w:rPr>
          <w:sz w:val="28"/>
          <w:szCs w:val="28"/>
          <w:lang w:val="nl-NL"/>
        </w:rPr>
        <w:t>Quy chế Quản lý bãi tắm biển trên địa bàn thành phố Hải Phòng</w:t>
      </w:r>
      <w:r w:rsidR="005F0F98" w:rsidRPr="00F963E0">
        <w:rPr>
          <w:sz w:val="28"/>
          <w:szCs w:val="28"/>
          <w:lang w:val="vi-VN"/>
        </w:rPr>
        <w:t xml:space="preserve"> </w:t>
      </w:r>
      <w:r w:rsidR="005F0F98" w:rsidRPr="00F963E0">
        <w:rPr>
          <w:sz w:val="28"/>
          <w:szCs w:val="28"/>
          <w:lang w:val="nl-NL"/>
        </w:rPr>
        <w:t xml:space="preserve">(thay thế Quyết định số 26/2018/QĐ-UBND ngày 13/9/2018 của Ủy ban nhân dân thành phố về việc ban hành Quy chế Quản lý bãi tắm du lịch trên địa bàn thành phố Hải Phòng) </w:t>
      </w:r>
      <w:r w:rsidRPr="00F963E0">
        <w:rPr>
          <w:sz w:val="28"/>
          <w:szCs w:val="28"/>
          <w:lang w:val="vi-VN"/>
        </w:rPr>
        <w:t>là cần thiết.</w:t>
      </w:r>
    </w:p>
    <w:p w14:paraId="7B311274" w14:textId="77777777" w:rsidR="00F15AB7" w:rsidRDefault="00F15AB7" w:rsidP="000A0B9E">
      <w:pPr>
        <w:shd w:val="clear" w:color="auto" w:fill="FFFFFF"/>
        <w:spacing w:before="120" w:after="120" w:line="240" w:lineRule="auto"/>
        <w:ind w:firstLine="737"/>
        <w:jc w:val="both"/>
        <w:rPr>
          <w:b/>
          <w:bCs/>
          <w:color w:val="000000"/>
          <w:sz w:val="28"/>
          <w:szCs w:val="28"/>
          <w:lang w:val="nl-NL"/>
        </w:rPr>
      </w:pPr>
      <w:r>
        <w:rPr>
          <w:b/>
          <w:bCs/>
          <w:color w:val="000000"/>
          <w:sz w:val="28"/>
          <w:szCs w:val="28"/>
          <w:lang w:val="nl-NL"/>
        </w:rPr>
        <w:t>II. QUAN ĐIỂM XÂY DỰNG DỰ THẢO QUYẾT ĐỊNH</w:t>
      </w:r>
    </w:p>
    <w:p w14:paraId="5FC89FEE" w14:textId="6E6B2B04" w:rsidR="00F15AB7" w:rsidRPr="00127E77" w:rsidRDefault="00782580" w:rsidP="00F15AB7">
      <w:pPr>
        <w:pStyle w:val="NormalWeb"/>
        <w:shd w:val="clear" w:color="auto" w:fill="FFFFFF"/>
        <w:spacing w:before="120" w:beforeAutospacing="0" w:after="120" w:afterAutospacing="0" w:line="350" w:lineRule="exact"/>
        <w:ind w:firstLine="720"/>
        <w:jc w:val="both"/>
        <w:rPr>
          <w:sz w:val="28"/>
          <w:szCs w:val="28"/>
          <w:lang w:val="sv-SE"/>
        </w:rPr>
      </w:pPr>
      <w:r>
        <w:rPr>
          <w:sz w:val="28"/>
          <w:szCs w:val="28"/>
          <w:lang w:val="sv-SE"/>
        </w:rPr>
        <w:t>1</w:t>
      </w:r>
      <w:r w:rsidR="00F15AB7" w:rsidRPr="00127E77">
        <w:rPr>
          <w:sz w:val="28"/>
          <w:szCs w:val="28"/>
          <w:lang w:val="sv-SE"/>
        </w:rPr>
        <w:t>. Sửa đổi, bổ sung</w:t>
      </w:r>
      <w:r w:rsidR="00F15AB7">
        <w:rPr>
          <w:sz w:val="28"/>
          <w:szCs w:val="28"/>
          <w:lang w:val="sv-SE"/>
        </w:rPr>
        <w:t>, thay thế</w:t>
      </w:r>
      <w:r w:rsidR="00F15AB7" w:rsidRPr="00127E77">
        <w:rPr>
          <w:sz w:val="28"/>
          <w:szCs w:val="28"/>
          <w:lang w:val="sv-SE"/>
        </w:rPr>
        <w:t xml:space="preserve"> những quy định chưa phù hợp; cập nhật, điều chỉnh những quy định về quản l</w:t>
      </w:r>
      <w:r w:rsidR="00F15AB7">
        <w:rPr>
          <w:sz w:val="28"/>
          <w:szCs w:val="28"/>
          <w:lang w:val="sv-SE"/>
        </w:rPr>
        <w:t xml:space="preserve">ý bãi tắm biển </w:t>
      </w:r>
      <w:r w:rsidR="00F15AB7" w:rsidRPr="00127E77">
        <w:rPr>
          <w:sz w:val="28"/>
          <w:szCs w:val="28"/>
          <w:lang w:val="sv-SE"/>
        </w:rPr>
        <w:t xml:space="preserve">trên nguyên tắc </w:t>
      </w:r>
      <w:r w:rsidR="00451612">
        <w:rPr>
          <w:sz w:val="28"/>
          <w:szCs w:val="28"/>
          <w:lang w:val="sv-SE"/>
        </w:rPr>
        <w:t xml:space="preserve">đảm bảo tuân thủ </w:t>
      </w:r>
      <w:r w:rsidR="00F15AB7" w:rsidRPr="00127E77">
        <w:rPr>
          <w:sz w:val="28"/>
          <w:szCs w:val="28"/>
          <w:lang w:val="sv-SE"/>
        </w:rPr>
        <w:t xml:space="preserve">các văn bản quy phạm pháp luật mới được ban hành và </w:t>
      </w:r>
      <w:r w:rsidR="00451612" w:rsidRPr="00127E77">
        <w:rPr>
          <w:sz w:val="28"/>
          <w:szCs w:val="28"/>
          <w:lang w:val="sv-SE"/>
        </w:rPr>
        <w:t>vận dụng hợp lý</w:t>
      </w:r>
      <w:r w:rsidR="00451612">
        <w:rPr>
          <w:sz w:val="28"/>
          <w:szCs w:val="28"/>
          <w:lang w:val="sv-SE"/>
        </w:rPr>
        <w:t xml:space="preserve"> một số tiêu chuẩn,</w:t>
      </w:r>
      <w:r w:rsidR="00F15AB7" w:rsidRPr="00127E77">
        <w:rPr>
          <w:sz w:val="28"/>
          <w:szCs w:val="28"/>
          <w:lang w:val="sv-SE"/>
        </w:rPr>
        <w:t xml:space="preserve"> phù hợp với tình hình thực tiễn.</w:t>
      </w:r>
    </w:p>
    <w:p w14:paraId="6AF0090E" w14:textId="5A5FAED0" w:rsidR="00451612" w:rsidRPr="00451612" w:rsidRDefault="00782580" w:rsidP="00F15AB7">
      <w:pPr>
        <w:shd w:val="clear" w:color="auto" w:fill="FFFFFF"/>
        <w:spacing w:before="120" w:after="120" w:line="240" w:lineRule="auto"/>
        <w:ind w:firstLine="737"/>
        <w:jc w:val="both"/>
        <w:rPr>
          <w:sz w:val="28"/>
          <w:szCs w:val="28"/>
          <w:lang w:val="sv-SE"/>
        </w:rPr>
      </w:pPr>
      <w:r>
        <w:rPr>
          <w:sz w:val="28"/>
          <w:szCs w:val="28"/>
          <w:lang w:val="sv-SE"/>
        </w:rPr>
        <w:lastRenderedPageBreak/>
        <w:t>2</w:t>
      </w:r>
      <w:r w:rsidR="00F15AB7" w:rsidRPr="00127E77">
        <w:rPr>
          <w:sz w:val="28"/>
          <w:szCs w:val="28"/>
          <w:lang w:val="sv-SE"/>
        </w:rPr>
        <w:t>.</w:t>
      </w:r>
      <w:r w:rsidR="00451612">
        <w:rPr>
          <w:sz w:val="28"/>
          <w:szCs w:val="28"/>
          <w:lang w:val="sv-SE"/>
        </w:rPr>
        <w:t xml:space="preserve"> </w:t>
      </w:r>
      <w:r w:rsidR="00451612" w:rsidRPr="00451612">
        <w:rPr>
          <w:sz w:val="28"/>
          <w:szCs w:val="28"/>
          <w:lang w:val="sv-SE"/>
        </w:rPr>
        <w:t xml:space="preserve">Tuân thủ quy định của Luật Ban hành văn bản quy phạm pháp luật năm 2015 (được sửa đổi, bổ sung năm 2020) trong quá trình xây dựng </w:t>
      </w:r>
      <w:r w:rsidR="00451612">
        <w:rPr>
          <w:sz w:val="28"/>
          <w:szCs w:val="28"/>
          <w:lang w:val="sv-SE"/>
        </w:rPr>
        <w:t xml:space="preserve">dự thảo </w:t>
      </w:r>
      <w:r w:rsidR="00451612" w:rsidRPr="00451612">
        <w:rPr>
          <w:sz w:val="28"/>
          <w:szCs w:val="28"/>
          <w:lang w:val="sv-SE"/>
        </w:rPr>
        <w:t xml:space="preserve">Quyết định của </w:t>
      </w:r>
      <w:r w:rsidR="00451612">
        <w:rPr>
          <w:sz w:val="28"/>
          <w:szCs w:val="28"/>
          <w:lang w:val="sv-SE"/>
        </w:rPr>
        <w:t>Ủy ban nhân dân thành phố.</w:t>
      </w:r>
    </w:p>
    <w:p w14:paraId="378C2C27" w14:textId="572DEE6A" w:rsidR="00F15AB7" w:rsidRDefault="00F15AB7" w:rsidP="000A0B9E">
      <w:pPr>
        <w:shd w:val="clear" w:color="auto" w:fill="FFFFFF"/>
        <w:spacing w:before="120" w:after="120" w:line="240" w:lineRule="auto"/>
        <w:ind w:firstLine="737"/>
        <w:jc w:val="both"/>
        <w:rPr>
          <w:b/>
          <w:bCs/>
          <w:color w:val="000000"/>
          <w:sz w:val="28"/>
          <w:szCs w:val="28"/>
          <w:lang w:val="nl-NL"/>
        </w:rPr>
      </w:pPr>
      <w:r>
        <w:rPr>
          <w:b/>
          <w:bCs/>
          <w:color w:val="000000"/>
          <w:sz w:val="28"/>
          <w:szCs w:val="28"/>
          <w:lang w:val="nl-NL"/>
        </w:rPr>
        <w:t>III. QUÁ TRÌNH XÂY DỰNG DỰ THẢO QUYẾT ĐỊNH</w:t>
      </w:r>
    </w:p>
    <w:p w14:paraId="07E8715A" w14:textId="25F7252F" w:rsidR="00F15AB7" w:rsidRPr="00D921ED" w:rsidRDefault="00F15AB7" w:rsidP="000A0B9E">
      <w:pPr>
        <w:shd w:val="clear" w:color="auto" w:fill="FFFFFF"/>
        <w:spacing w:before="120" w:after="120" w:line="240" w:lineRule="auto"/>
        <w:ind w:firstLine="737"/>
        <w:jc w:val="both"/>
        <w:rPr>
          <w:color w:val="000000"/>
          <w:spacing w:val="-2"/>
          <w:sz w:val="28"/>
          <w:szCs w:val="28"/>
          <w:lang w:val="nl-NL"/>
        </w:rPr>
      </w:pPr>
      <w:r w:rsidRPr="00D921ED">
        <w:rPr>
          <w:color w:val="000000"/>
          <w:spacing w:val="-2"/>
          <w:sz w:val="28"/>
          <w:szCs w:val="28"/>
          <w:lang w:val="nl-NL"/>
        </w:rPr>
        <w:t xml:space="preserve">Căn cứ Quyết định số 2384/QĐ-UBND ngày 08/8/2023 về việc phê duyệt </w:t>
      </w:r>
      <w:r w:rsidR="00FE60F3" w:rsidRPr="006F57B1">
        <w:rPr>
          <w:color w:val="000000"/>
          <w:sz w:val="28"/>
          <w:szCs w:val="28"/>
          <w:lang w:val="nl-NL"/>
        </w:rPr>
        <w:t>đề nghị xây dựng Quyết định ban hành Quy chế Quản lý bãi tắm biển trên địa bàn thành phố Hải Phòng</w:t>
      </w:r>
      <w:r w:rsidR="00007057">
        <w:rPr>
          <w:color w:val="000000"/>
          <w:spacing w:val="-2"/>
          <w:sz w:val="28"/>
          <w:szCs w:val="28"/>
          <w:lang w:val="nl-NL"/>
        </w:rPr>
        <w:t>,</w:t>
      </w:r>
      <w:r w:rsidRPr="00D921ED">
        <w:rPr>
          <w:color w:val="000000"/>
          <w:spacing w:val="-2"/>
          <w:sz w:val="28"/>
          <w:szCs w:val="28"/>
          <w:lang w:val="nl-NL"/>
        </w:rPr>
        <w:t xml:space="preserve"> Sở Du lịch đã ban hành Quyết định số 118/QĐ-SDL ngày 29/8/2023 thành lập Tổ soạn thảo</w:t>
      </w:r>
      <w:r w:rsidR="00DE5E65">
        <w:rPr>
          <w:color w:val="000000"/>
          <w:spacing w:val="-2"/>
          <w:sz w:val="28"/>
          <w:szCs w:val="28"/>
          <w:lang w:val="nl-NL"/>
        </w:rPr>
        <w:t xml:space="preserve">, </w:t>
      </w:r>
      <w:r w:rsidR="005660E7" w:rsidRPr="00D921ED">
        <w:rPr>
          <w:iCs/>
          <w:spacing w:val="-2"/>
          <w:sz w:val="28"/>
          <w:szCs w:val="28"/>
          <w:lang w:val="nl-NL"/>
        </w:rPr>
        <w:t>xây dựng dự thảo Quyết định</w:t>
      </w:r>
      <w:r w:rsidR="00DE5E65">
        <w:rPr>
          <w:iCs/>
          <w:spacing w:val="-2"/>
          <w:sz w:val="28"/>
          <w:szCs w:val="28"/>
          <w:lang w:val="nl-NL"/>
        </w:rPr>
        <w:t xml:space="preserve">, nội dung </w:t>
      </w:r>
      <w:r w:rsidR="005660E7" w:rsidRPr="00D921ED">
        <w:rPr>
          <w:color w:val="000000"/>
          <w:spacing w:val="-2"/>
          <w:sz w:val="28"/>
          <w:szCs w:val="28"/>
          <w:lang w:val="nl-NL"/>
        </w:rPr>
        <w:t>Quy chế quản lý bãi tắm biển trên địa bàn thành phố Hải Phòng.</w:t>
      </w:r>
    </w:p>
    <w:p w14:paraId="399F919A" w14:textId="7EEF8543" w:rsidR="002D3597" w:rsidRDefault="005660E7" w:rsidP="000A0B9E">
      <w:pPr>
        <w:shd w:val="clear" w:color="auto" w:fill="FFFFFF"/>
        <w:spacing w:before="120" w:after="120" w:line="240" w:lineRule="auto"/>
        <w:ind w:firstLine="737"/>
        <w:jc w:val="both"/>
        <w:rPr>
          <w:iCs/>
          <w:spacing w:val="2"/>
          <w:sz w:val="28"/>
          <w:szCs w:val="28"/>
          <w:lang w:val="nl-NL"/>
        </w:rPr>
      </w:pPr>
      <w:r w:rsidRPr="00A76856">
        <w:rPr>
          <w:iCs/>
          <w:spacing w:val="2"/>
          <w:sz w:val="28"/>
          <w:szCs w:val="28"/>
          <w:lang w:val="nl-NL"/>
        </w:rPr>
        <w:t>Ngày</w:t>
      </w:r>
      <w:r w:rsidRPr="00A76856">
        <w:rPr>
          <w:iCs/>
          <w:spacing w:val="2"/>
          <w:sz w:val="24"/>
          <w:szCs w:val="24"/>
          <w:lang w:val="nl-NL"/>
        </w:rPr>
        <w:t>…..</w:t>
      </w:r>
      <w:r w:rsidRPr="00A76856">
        <w:rPr>
          <w:iCs/>
          <w:spacing w:val="2"/>
          <w:sz w:val="28"/>
          <w:szCs w:val="28"/>
          <w:lang w:val="nl-NL"/>
        </w:rPr>
        <w:t>/</w:t>
      </w:r>
      <w:r w:rsidRPr="00A76856">
        <w:rPr>
          <w:iCs/>
          <w:spacing w:val="2"/>
          <w:sz w:val="24"/>
          <w:szCs w:val="24"/>
          <w:lang w:val="nl-NL"/>
        </w:rPr>
        <w:t>…..</w:t>
      </w:r>
      <w:r w:rsidRPr="00A76856">
        <w:rPr>
          <w:iCs/>
          <w:spacing w:val="2"/>
          <w:sz w:val="28"/>
          <w:szCs w:val="28"/>
          <w:lang w:val="nl-NL"/>
        </w:rPr>
        <w:t xml:space="preserve">/2023, Sở Du lịch đã có văn bản xin ý kiến tham gia, góp ý </w:t>
      </w:r>
      <w:r w:rsidR="00D921ED">
        <w:rPr>
          <w:iCs/>
          <w:spacing w:val="2"/>
          <w:sz w:val="28"/>
          <w:szCs w:val="28"/>
          <w:lang w:val="nl-NL"/>
        </w:rPr>
        <w:t xml:space="preserve">của </w:t>
      </w:r>
      <w:r w:rsidR="00D921ED" w:rsidRPr="00A76856">
        <w:rPr>
          <w:iCs/>
          <w:spacing w:val="2"/>
          <w:sz w:val="28"/>
          <w:szCs w:val="28"/>
          <w:lang w:val="nl-NL"/>
        </w:rPr>
        <w:t>các Sở, ngành, địa phương liên quan</w:t>
      </w:r>
      <w:r w:rsidR="00503B8C">
        <w:rPr>
          <w:iCs/>
          <w:spacing w:val="2"/>
          <w:sz w:val="28"/>
          <w:szCs w:val="28"/>
          <w:lang w:val="nl-NL"/>
        </w:rPr>
        <w:t xml:space="preserve">, văn bản </w:t>
      </w:r>
      <w:r w:rsidR="00503B8C" w:rsidRPr="00A76856">
        <w:rPr>
          <w:iCs/>
          <w:spacing w:val="2"/>
          <w:sz w:val="28"/>
          <w:szCs w:val="28"/>
          <w:lang w:val="nl-NL"/>
        </w:rPr>
        <w:t>xin ý kiến tham gia</w:t>
      </w:r>
      <w:r w:rsidR="00D921ED" w:rsidRPr="00D921ED">
        <w:rPr>
          <w:iCs/>
          <w:spacing w:val="2"/>
          <w:sz w:val="28"/>
          <w:szCs w:val="28"/>
          <w:lang w:val="nl-NL"/>
        </w:rPr>
        <w:t xml:space="preserve"> </w:t>
      </w:r>
      <w:r w:rsidR="00503B8C">
        <w:rPr>
          <w:iCs/>
          <w:spacing w:val="2"/>
          <w:sz w:val="28"/>
          <w:szCs w:val="28"/>
          <w:lang w:val="nl-NL"/>
        </w:rPr>
        <w:t xml:space="preserve">và </w:t>
      </w:r>
      <w:r w:rsidR="00503B8C" w:rsidRPr="00D921ED">
        <w:rPr>
          <w:iCs/>
          <w:spacing w:val="2"/>
          <w:sz w:val="28"/>
          <w:szCs w:val="28"/>
          <w:lang w:val="nl-NL"/>
        </w:rPr>
        <w:t>thực hiện phản biện xã hội đối với dự thảo</w:t>
      </w:r>
      <w:r w:rsidR="00503B8C" w:rsidRPr="00A76856">
        <w:rPr>
          <w:iCs/>
          <w:spacing w:val="2"/>
          <w:sz w:val="28"/>
          <w:szCs w:val="28"/>
          <w:lang w:val="nl-NL"/>
        </w:rPr>
        <w:t xml:space="preserve"> </w:t>
      </w:r>
      <w:r w:rsidR="00503B8C">
        <w:rPr>
          <w:iCs/>
          <w:spacing w:val="2"/>
          <w:sz w:val="28"/>
          <w:szCs w:val="28"/>
          <w:lang w:val="nl-NL"/>
        </w:rPr>
        <w:t xml:space="preserve">của </w:t>
      </w:r>
      <w:r w:rsidR="00D921ED" w:rsidRPr="00A76856">
        <w:rPr>
          <w:iCs/>
          <w:spacing w:val="2"/>
          <w:sz w:val="28"/>
          <w:szCs w:val="28"/>
          <w:lang w:val="nl-NL"/>
        </w:rPr>
        <w:t>Ủy ban Mặt trận Tổ quốc Việt Nam thành phố</w:t>
      </w:r>
      <w:r w:rsidRPr="00A76856">
        <w:rPr>
          <w:iCs/>
          <w:spacing w:val="2"/>
          <w:sz w:val="28"/>
          <w:szCs w:val="28"/>
          <w:lang w:val="nl-NL"/>
        </w:rPr>
        <w:t xml:space="preserve">. </w:t>
      </w:r>
      <w:r w:rsidR="00DE5E65">
        <w:rPr>
          <w:iCs/>
          <w:spacing w:val="2"/>
          <w:sz w:val="28"/>
          <w:szCs w:val="28"/>
          <w:lang w:val="nl-NL"/>
        </w:rPr>
        <w:t>T</w:t>
      </w:r>
      <w:r w:rsidRPr="00A76856">
        <w:rPr>
          <w:iCs/>
          <w:spacing w:val="2"/>
          <w:sz w:val="28"/>
          <w:szCs w:val="28"/>
          <w:lang w:val="nl-NL"/>
        </w:rPr>
        <w:t>ổng hợp các ý kiến tham gia</w:t>
      </w:r>
      <w:r w:rsidR="00DE5E65">
        <w:rPr>
          <w:iCs/>
          <w:spacing w:val="2"/>
          <w:sz w:val="28"/>
          <w:szCs w:val="28"/>
          <w:lang w:val="nl-NL"/>
        </w:rPr>
        <w:t>,</w:t>
      </w:r>
      <w:r w:rsidR="00503B8C">
        <w:rPr>
          <w:iCs/>
          <w:spacing w:val="2"/>
          <w:sz w:val="28"/>
          <w:szCs w:val="28"/>
          <w:lang w:val="nl-NL"/>
        </w:rPr>
        <w:t xml:space="preserve"> </w:t>
      </w:r>
      <w:r w:rsidRPr="00A76856">
        <w:rPr>
          <w:iCs/>
          <w:spacing w:val="2"/>
          <w:sz w:val="28"/>
          <w:szCs w:val="28"/>
          <w:lang w:val="nl-NL"/>
        </w:rPr>
        <w:t xml:space="preserve">Sở Du lịch chỉnh sửa, hoàn thiện các dự thảo, gửi Sở Tư pháp thẩm định. </w:t>
      </w:r>
    </w:p>
    <w:p w14:paraId="0E038FF1" w14:textId="0E4CF6AA" w:rsidR="005660E7" w:rsidRDefault="005660E7" w:rsidP="000A0B9E">
      <w:pPr>
        <w:shd w:val="clear" w:color="auto" w:fill="FFFFFF"/>
        <w:spacing w:before="120" w:after="120" w:line="240" w:lineRule="auto"/>
        <w:ind w:firstLine="737"/>
        <w:jc w:val="both"/>
        <w:rPr>
          <w:b/>
          <w:bCs/>
          <w:color w:val="000000"/>
          <w:sz w:val="28"/>
          <w:szCs w:val="28"/>
          <w:lang w:val="nl-NL"/>
        </w:rPr>
      </w:pPr>
      <w:r w:rsidRPr="00A76856">
        <w:rPr>
          <w:iCs/>
          <w:spacing w:val="2"/>
          <w:sz w:val="28"/>
          <w:szCs w:val="28"/>
          <w:lang w:val="nl-NL"/>
        </w:rPr>
        <w:t>Trên cơ sở ý kiến thẩm định của Sở Tư pháp tại Báo cáo số……/BCTĐ-STP ngày…../…../2023, Sở Du lịch nghiên cứu, tiếp thu, hoàn thiện dự thảo, trình Ủy ban nhân dân thành phố phê duyệt.</w:t>
      </w:r>
    </w:p>
    <w:p w14:paraId="192F9C79" w14:textId="07D725B5" w:rsidR="009372DA" w:rsidRDefault="00402B90" w:rsidP="009372DA">
      <w:pPr>
        <w:shd w:val="clear" w:color="auto" w:fill="FFFFFF"/>
        <w:spacing w:before="120" w:after="120" w:line="240" w:lineRule="auto"/>
        <w:ind w:firstLine="737"/>
        <w:jc w:val="both"/>
        <w:rPr>
          <w:b/>
          <w:color w:val="000000"/>
          <w:sz w:val="28"/>
          <w:szCs w:val="28"/>
          <w:lang w:val="nl-NL"/>
        </w:rPr>
      </w:pPr>
      <w:r>
        <w:rPr>
          <w:b/>
          <w:color w:val="000000"/>
          <w:sz w:val="28"/>
          <w:szCs w:val="28"/>
          <w:lang w:val="nl-NL"/>
        </w:rPr>
        <w:t>I</w:t>
      </w:r>
      <w:r w:rsidR="009372DA" w:rsidRPr="00A52ED7">
        <w:rPr>
          <w:b/>
          <w:color w:val="000000"/>
          <w:sz w:val="28"/>
          <w:szCs w:val="28"/>
          <w:lang w:val="nl-NL"/>
        </w:rPr>
        <w:t>V. N</w:t>
      </w:r>
      <w:r w:rsidR="009C1785">
        <w:rPr>
          <w:b/>
          <w:color w:val="000000"/>
          <w:sz w:val="28"/>
          <w:szCs w:val="28"/>
          <w:lang w:val="nl-NL"/>
        </w:rPr>
        <w:t xml:space="preserve">ỘI DUNG </w:t>
      </w:r>
      <w:r w:rsidR="009A451A">
        <w:rPr>
          <w:b/>
          <w:color w:val="000000"/>
          <w:sz w:val="28"/>
          <w:szCs w:val="28"/>
          <w:lang w:val="nl-NL"/>
        </w:rPr>
        <w:t xml:space="preserve">CHÍNH </w:t>
      </w:r>
      <w:r w:rsidR="009C1785">
        <w:rPr>
          <w:b/>
          <w:color w:val="000000"/>
          <w:sz w:val="28"/>
          <w:szCs w:val="28"/>
          <w:lang w:val="nl-NL"/>
        </w:rPr>
        <w:t>CỦA QUYẾT ĐỊNH</w:t>
      </w:r>
    </w:p>
    <w:p w14:paraId="4772D91E" w14:textId="77777777" w:rsidR="009C1785" w:rsidRPr="00A52ED7" w:rsidRDefault="009C1785" w:rsidP="009C1785">
      <w:pPr>
        <w:shd w:val="clear" w:color="auto" w:fill="FFFFFF"/>
        <w:spacing w:before="120" w:after="120" w:line="240" w:lineRule="auto"/>
        <w:ind w:firstLine="737"/>
        <w:jc w:val="both"/>
        <w:rPr>
          <w:b/>
          <w:color w:val="000000"/>
          <w:sz w:val="28"/>
          <w:szCs w:val="28"/>
          <w:lang w:val="nl-NL"/>
        </w:rPr>
      </w:pPr>
      <w:r w:rsidRPr="00A52ED7">
        <w:rPr>
          <w:b/>
          <w:color w:val="000000"/>
          <w:sz w:val="28"/>
          <w:szCs w:val="28"/>
          <w:lang w:val="nl-NL"/>
        </w:rPr>
        <w:t>1. Phạm vi điều chỉnh:</w:t>
      </w:r>
    </w:p>
    <w:p w14:paraId="1C0037EE" w14:textId="32C61B49" w:rsidR="009C1785" w:rsidRPr="00C9140F" w:rsidRDefault="009C1785" w:rsidP="009C1785">
      <w:pPr>
        <w:shd w:val="clear" w:color="auto" w:fill="FFFFFF"/>
        <w:spacing w:before="120" w:after="120" w:line="240" w:lineRule="auto"/>
        <w:ind w:firstLine="737"/>
        <w:jc w:val="both"/>
        <w:rPr>
          <w:color w:val="000000"/>
          <w:sz w:val="28"/>
          <w:szCs w:val="28"/>
          <w:lang w:val="nl-NL"/>
        </w:rPr>
      </w:pPr>
      <w:r w:rsidRPr="00C9140F">
        <w:rPr>
          <w:color w:val="000000"/>
          <w:sz w:val="28"/>
          <w:szCs w:val="28"/>
          <w:lang w:val="nl-NL"/>
        </w:rPr>
        <w:t>Quy</w:t>
      </w:r>
      <w:r w:rsidR="009A451A">
        <w:rPr>
          <w:color w:val="000000"/>
          <w:sz w:val="28"/>
          <w:szCs w:val="28"/>
          <w:lang w:val="nl-NL"/>
        </w:rPr>
        <w:t>ết định này ban hành Quy</w:t>
      </w:r>
      <w:r w:rsidRPr="00C9140F">
        <w:rPr>
          <w:color w:val="000000"/>
          <w:sz w:val="28"/>
          <w:szCs w:val="28"/>
          <w:lang w:val="nl-NL"/>
        </w:rPr>
        <w:t xml:space="preserve"> chế quy định về điều kiện, tiêu chuẩn của bãi tắm biển; quản lý hoạt động bãi tắm; trách nhiệm của các cơ quan quản lý nhà nước, tổ chức, cá nhân trong quản lý, sử dụng, khai thác các bãi tắm biển trên địa bàn thành phố Hải Phòng. </w:t>
      </w:r>
    </w:p>
    <w:p w14:paraId="4F6E6BBE" w14:textId="77777777" w:rsidR="009C1785" w:rsidRPr="00A52ED7" w:rsidRDefault="009C1785" w:rsidP="009C1785">
      <w:pPr>
        <w:shd w:val="clear" w:color="auto" w:fill="FFFFFF"/>
        <w:spacing w:before="120" w:after="120" w:line="240" w:lineRule="auto"/>
        <w:ind w:firstLine="737"/>
        <w:jc w:val="both"/>
        <w:rPr>
          <w:b/>
          <w:color w:val="000000"/>
          <w:sz w:val="28"/>
          <w:szCs w:val="28"/>
          <w:lang w:val="nl-NL"/>
        </w:rPr>
      </w:pPr>
      <w:r w:rsidRPr="00A52ED7">
        <w:rPr>
          <w:b/>
          <w:color w:val="000000"/>
          <w:sz w:val="28"/>
          <w:szCs w:val="28"/>
          <w:lang w:val="nl-NL"/>
        </w:rPr>
        <w:t>2. Đối tượng áp dụng:</w:t>
      </w:r>
    </w:p>
    <w:p w14:paraId="62731B2E" w14:textId="51A5AB57" w:rsidR="009C1785" w:rsidRDefault="004D31CF" w:rsidP="009C1785">
      <w:pPr>
        <w:shd w:val="clear" w:color="auto" w:fill="FFFFFF"/>
        <w:spacing w:before="120" w:after="120" w:line="240" w:lineRule="auto"/>
        <w:ind w:firstLine="737"/>
        <w:jc w:val="both"/>
        <w:rPr>
          <w:color w:val="000000"/>
          <w:sz w:val="28"/>
          <w:szCs w:val="28"/>
          <w:lang w:val="nl-NL"/>
        </w:rPr>
      </w:pPr>
      <w:r w:rsidRPr="00C9140F">
        <w:rPr>
          <w:color w:val="000000"/>
          <w:sz w:val="28"/>
          <w:szCs w:val="28"/>
          <w:lang w:val="nl-NL"/>
        </w:rPr>
        <w:t>Quy</w:t>
      </w:r>
      <w:r>
        <w:rPr>
          <w:color w:val="000000"/>
          <w:sz w:val="28"/>
          <w:szCs w:val="28"/>
          <w:lang w:val="nl-NL"/>
        </w:rPr>
        <w:t xml:space="preserve">ết định này </w:t>
      </w:r>
      <w:r>
        <w:rPr>
          <w:color w:val="000000"/>
          <w:sz w:val="28"/>
          <w:szCs w:val="28"/>
          <w:lang w:val="nl-NL"/>
        </w:rPr>
        <w:t>áp dụng đối với c</w:t>
      </w:r>
      <w:r w:rsidR="009C1785" w:rsidRPr="00C9140F">
        <w:rPr>
          <w:color w:val="000000"/>
          <w:sz w:val="28"/>
          <w:szCs w:val="28"/>
          <w:lang w:val="nl-NL"/>
        </w:rPr>
        <w:t>ác cơ quan quản lý nhà nước có thẩm quyền</w:t>
      </w:r>
      <w:r w:rsidR="00B65E87">
        <w:rPr>
          <w:color w:val="000000"/>
          <w:sz w:val="28"/>
          <w:szCs w:val="28"/>
          <w:lang w:val="nl-NL"/>
        </w:rPr>
        <w:t>;</w:t>
      </w:r>
      <w:r w:rsidR="009C1785" w:rsidRPr="00C9140F">
        <w:rPr>
          <w:color w:val="000000"/>
          <w:sz w:val="28"/>
          <w:szCs w:val="28"/>
          <w:lang w:val="nl-NL"/>
        </w:rPr>
        <w:t xml:space="preserve"> </w:t>
      </w:r>
      <w:r w:rsidR="00830C1C">
        <w:rPr>
          <w:color w:val="000000"/>
          <w:sz w:val="28"/>
          <w:szCs w:val="28"/>
          <w:lang w:val="nl-NL"/>
        </w:rPr>
        <w:t xml:space="preserve">Ủy ban nhân dân các quận, huyện có bãi tắm biển; </w:t>
      </w:r>
      <w:r w:rsidR="00B65E87">
        <w:rPr>
          <w:color w:val="000000"/>
          <w:sz w:val="28"/>
          <w:szCs w:val="28"/>
          <w:lang w:val="nl-NL"/>
        </w:rPr>
        <w:t>c</w:t>
      </w:r>
      <w:r w:rsidR="009C1785" w:rsidRPr="00C9140F">
        <w:rPr>
          <w:color w:val="000000"/>
          <w:sz w:val="28"/>
          <w:szCs w:val="28"/>
          <w:lang w:val="nl-NL"/>
        </w:rPr>
        <w:t>ác tổ chức được giao khai thác bãi tắm biển</w:t>
      </w:r>
      <w:r w:rsidR="00B65E87">
        <w:rPr>
          <w:color w:val="000000"/>
          <w:sz w:val="28"/>
          <w:szCs w:val="28"/>
          <w:lang w:val="nl-NL"/>
        </w:rPr>
        <w:t>; t</w:t>
      </w:r>
      <w:r w:rsidR="009C1785" w:rsidRPr="00C9140F">
        <w:rPr>
          <w:color w:val="000000"/>
          <w:sz w:val="28"/>
          <w:szCs w:val="28"/>
          <w:lang w:val="nl-NL"/>
        </w:rPr>
        <w:t>ổ chức, cá nhân sử dụng dịch vụ tại bãi tắm biển.</w:t>
      </w:r>
    </w:p>
    <w:p w14:paraId="74E6A440" w14:textId="794F4627" w:rsidR="009C1785" w:rsidRPr="00A52ED7" w:rsidRDefault="009C1785" w:rsidP="009C1785">
      <w:pPr>
        <w:shd w:val="clear" w:color="auto" w:fill="FFFFFF"/>
        <w:spacing w:before="120" w:after="120" w:line="240" w:lineRule="auto"/>
        <w:ind w:firstLine="737"/>
        <w:jc w:val="both"/>
        <w:rPr>
          <w:b/>
          <w:color w:val="000000"/>
          <w:sz w:val="28"/>
          <w:szCs w:val="28"/>
          <w:lang w:val="nl-NL"/>
        </w:rPr>
      </w:pPr>
      <w:r w:rsidRPr="00A52ED7">
        <w:rPr>
          <w:b/>
          <w:color w:val="000000"/>
          <w:sz w:val="28"/>
          <w:szCs w:val="28"/>
          <w:lang w:val="nl-NL"/>
        </w:rPr>
        <w:t>IV. Nội dung của Quy</w:t>
      </w:r>
      <w:r>
        <w:rPr>
          <w:b/>
          <w:color w:val="000000"/>
          <w:sz w:val="28"/>
          <w:szCs w:val="28"/>
          <w:lang w:val="nl-NL"/>
        </w:rPr>
        <w:t xml:space="preserve"> chế</w:t>
      </w:r>
    </w:p>
    <w:p w14:paraId="52927DB0" w14:textId="2E0A2AD5" w:rsidR="009372DA" w:rsidRPr="00F1599C" w:rsidRDefault="00BE0F03" w:rsidP="009372DA">
      <w:pPr>
        <w:spacing w:before="120" w:line="240" w:lineRule="auto"/>
        <w:ind w:firstLine="720"/>
        <w:jc w:val="both"/>
        <w:rPr>
          <w:spacing w:val="2"/>
          <w:sz w:val="28"/>
          <w:szCs w:val="28"/>
          <w:lang w:val="sv-SE"/>
        </w:rPr>
      </w:pPr>
      <w:r>
        <w:rPr>
          <w:color w:val="000000"/>
          <w:sz w:val="28"/>
          <w:szCs w:val="28"/>
          <w:lang w:val="pl-PL"/>
        </w:rPr>
        <w:t xml:space="preserve">Bố cục của </w:t>
      </w:r>
      <w:r w:rsidR="009372DA" w:rsidRPr="00BD6417">
        <w:rPr>
          <w:color w:val="000000"/>
          <w:sz w:val="28"/>
          <w:szCs w:val="28"/>
          <w:lang w:val="pl-PL"/>
        </w:rPr>
        <w:t xml:space="preserve">Quy chế </w:t>
      </w:r>
      <w:r>
        <w:rPr>
          <w:color w:val="000000"/>
          <w:sz w:val="28"/>
          <w:szCs w:val="28"/>
          <w:lang w:val="pl-PL"/>
        </w:rPr>
        <w:t xml:space="preserve">bao gồm 5 chương, 19 </w:t>
      </w:r>
      <w:r w:rsidR="009372DA" w:rsidRPr="00F1599C">
        <w:rPr>
          <w:spacing w:val="2"/>
          <w:sz w:val="28"/>
          <w:szCs w:val="28"/>
          <w:lang w:val="sv-SE"/>
        </w:rPr>
        <w:t>Điều</w:t>
      </w:r>
      <w:r>
        <w:rPr>
          <w:spacing w:val="2"/>
          <w:sz w:val="28"/>
          <w:szCs w:val="28"/>
          <w:lang w:val="sv-SE"/>
        </w:rPr>
        <w:t xml:space="preserve"> </w:t>
      </w:r>
      <w:r w:rsidR="009372DA" w:rsidRPr="00F1599C">
        <w:rPr>
          <w:spacing w:val="2"/>
          <w:sz w:val="28"/>
          <w:szCs w:val="28"/>
          <w:lang w:val="sv-SE"/>
        </w:rPr>
        <w:t>như sau:</w:t>
      </w:r>
    </w:p>
    <w:p w14:paraId="31C9585D" w14:textId="73DF6314" w:rsidR="005660E7" w:rsidRDefault="00BE0F03" w:rsidP="009372DA">
      <w:pPr>
        <w:spacing w:before="120" w:line="240" w:lineRule="auto"/>
        <w:ind w:firstLine="720"/>
        <w:jc w:val="both"/>
        <w:rPr>
          <w:sz w:val="28"/>
          <w:szCs w:val="28"/>
          <w:lang w:val="pl-PL"/>
        </w:rPr>
      </w:pPr>
      <w:r>
        <w:rPr>
          <w:sz w:val="28"/>
          <w:szCs w:val="28"/>
          <w:lang w:val="sv-SE"/>
        </w:rPr>
        <w:t>- Chương I</w:t>
      </w:r>
      <w:r w:rsidR="009372DA" w:rsidRPr="00F1599C">
        <w:rPr>
          <w:sz w:val="28"/>
          <w:szCs w:val="28"/>
          <w:lang w:val="pl-PL"/>
        </w:rPr>
        <w:t xml:space="preserve">. </w:t>
      </w:r>
      <w:r w:rsidR="005660E7">
        <w:rPr>
          <w:sz w:val="28"/>
          <w:szCs w:val="28"/>
          <w:lang w:val="pl-PL"/>
        </w:rPr>
        <w:t>Quy định chung</w:t>
      </w:r>
    </w:p>
    <w:p w14:paraId="58EC9776" w14:textId="52C1B508" w:rsidR="009372DA" w:rsidRPr="00F1599C" w:rsidRDefault="00BE0F03" w:rsidP="009372DA">
      <w:pPr>
        <w:spacing w:before="120" w:line="240" w:lineRule="auto"/>
        <w:ind w:firstLine="720"/>
        <w:jc w:val="both"/>
        <w:rPr>
          <w:sz w:val="28"/>
          <w:szCs w:val="28"/>
          <w:lang w:val="pl-PL"/>
        </w:rPr>
      </w:pPr>
      <w:r>
        <w:rPr>
          <w:sz w:val="28"/>
          <w:szCs w:val="28"/>
          <w:lang w:val="pl-PL"/>
        </w:rPr>
        <w:t>- Chương II</w:t>
      </w:r>
      <w:r w:rsidR="005660E7">
        <w:rPr>
          <w:sz w:val="28"/>
          <w:szCs w:val="28"/>
          <w:lang w:val="pl-PL"/>
        </w:rPr>
        <w:t xml:space="preserve">. </w:t>
      </w:r>
      <w:r w:rsidR="009372DA" w:rsidRPr="00F1599C">
        <w:rPr>
          <w:sz w:val="28"/>
          <w:szCs w:val="28"/>
          <w:lang w:val="pl-PL"/>
        </w:rPr>
        <w:t>Đi</w:t>
      </w:r>
      <w:r w:rsidR="005660E7">
        <w:rPr>
          <w:sz w:val="28"/>
          <w:szCs w:val="28"/>
          <w:lang w:val="pl-PL"/>
        </w:rPr>
        <w:t>ều kiện, tiêu chuẩn của bãi tắm</w:t>
      </w:r>
    </w:p>
    <w:p w14:paraId="077B717F" w14:textId="7A5E6403" w:rsidR="009372DA" w:rsidRPr="00F1599C" w:rsidRDefault="00BE0F03" w:rsidP="009372DA">
      <w:pPr>
        <w:spacing w:before="120" w:line="240" w:lineRule="auto"/>
        <w:ind w:firstLine="720"/>
        <w:jc w:val="both"/>
        <w:rPr>
          <w:sz w:val="28"/>
          <w:szCs w:val="28"/>
          <w:lang w:val="pl-PL"/>
        </w:rPr>
      </w:pPr>
      <w:r>
        <w:rPr>
          <w:sz w:val="28"/>
          <w:szCs w:val="28"/>
          <w:lang w:val="pl-PL"/>
        </w:rPr>
        <w:t>- Chương III</w:t>
      </w:r>
      <w:r w:rsidR="00D921ED">
        <w:rPr>
          <w:sz w:val="28"/>
          <w:szCs w:val="28"/>
          <w:lang w:val="pl-PL"/>
        </w:rPr>
        <w:t>. Quản lý hoạt động bãi tắm</w:t>
      </w:r>
      <w:r w:rsidR="009372DA" w:rsidRPr="00F1599C">
        <w:rPr>
          <w:sz w:val="28"/>
          <w:szCs w:val="28"/>
          <w:lang w:val="pl-PL"/>
        </w:rPr>
        <w:t>, trách nhiệm của các tổ chức, cá nhân</w:t>
      </w:r>
      <w:r w:rsidR="005660E7">
        <w:rPr>
          <w:sz w:val="28"/>
          <w:szCs w:val="28"/>
          <w:lang w:val="pl-PL"/>
        </w:rPr>
        <w:t>, người tắm biển</w:t>
      </w:r>
      <w:r w:rsidR="009372DA" w:rsidRPr="00F1599C">
        <w:rPr>
          <w:sz w:val="28"/>
          <w:szCs w:val="28"/>
          <w:lang w:val="pl-PL"/>
        </w:rPr>
        <w:t xml:space="preserve"> kh</w:t>
      </w:r>
      <w:r w:rsidR="00D921ED">
        <w:rPr>
          <w:sz w:val="28"/>
          <w:szCs w:val="28"/>
          <w:lang w:val="pl-PL"/>
        </w:rPr>
        <w:t>i tham gia hoạt động tại bãi tắm</w:t>
      </w:r>
      <w:r w:rsidR="009372DA" w:rsidRPr="00F1599C">
        <w:rPr>
          <w:sz w:val="28"/>
          <w:szCs w:val="28"/>
          <w:lang w:val="pl-PL"/>
        </w:rPr>
        <w:t>.</w:t>
      </w:r>
    </w:p>
    <w:p w14:paraId="7DF992DE" w14:textId="57489DBF" w:rsidR="009372DA" w:rsidRPr="00F1599C" w:rsidRDefault="00BE0F03" w:rsidP="005660E7">
      <w:pPr>
        <w:spacing w:before="120" w:line="240" w:lineRule="auto"/>
        <w:ind w:firstLine="720"/>
        <w:jc w:val="both"/>
        <w:rPr>
          <w:sz w:val="28"/>
          <w:szCs w:val="28"/>
          <w:lang w:val="pl-PL"/>
        </w:rPr>
      </w:pPr>
      <w:r>
        <w:rPr>
          <w:sz w:val="28"/>
          <w:szCs w:val="28"/>
          <w:lang w:val="pl-PL"/>
        </w:rPr>
        <w:t>- Chương IV</w:t>
      </w:r>
      <w:r w:rsidR="009372DA" w:rsidRPr="00F1599C">
        <w:rPr>
          <w:sz w:val="28"/>
          <w:szCs w:val="28"/>
          <w:lang w:val="pl-PL"/>
        </w:rPr>
        <w:t>. Trách nhiệm c</w:t>
      </w:r>
      <w:r w:rsidR="005660E7">
        <w:rPr>
          <w:sz w:val="28"/>
          <w:szCs w:val="28"/>
          <w:lang w:val="pl-PL"/>
        </w:rPr>
        <w:t>ủa các cơ quan quản lý nhà nước và công tác kiểm tra, thanh tra, xử lý vi phạm</w:t>
      </w:r>
    </w:p>
    <w:p w14:paraId="559E3FD8" w14:textId="48295623" w:rsidR="009372DA" w:rsidRPr="005660E7" w:rsidRDefault="00BE0F03" w:rsidP="005660E7">
      <w:pPr>
        <w:spacing w:before="120" w:line="240" w:lineRule="auto"/>
        <w:ind w:firstLine="720"/>
        <w:jc w:val="both"/>
        <w:rPr>
          <w:sz w:val="28"/>
          <w:szCs w:val="28"/>
          <w:lang w:val="pl-PL"/>
        </w:rPr>
      </w:pPr>
      <w:r>
        <w:rPr>
          <w:sz w:val="28"/>
          <w:szCs w:val="28"/>
          <w:lang w:val="pl-PL"/>
        </w:rPr>
        <w:t>- Chương V</w:t>
      </w:r>
      <w:r w:rsidR="009372DA" w:rsidRPr="00F1599C">
        <w:rPr>
          <w:sz w:val="28"/>
          <w:szCs w:val="28"/>
          <w:lang w:val="pl-PL"/>
        </w:rPr>
        <w:t>.</w:t>
      </w:r>
      <w:r w:rsidR="005660E7">
        <w:rPr>
          <w:sz w:val="28"/>
          <w:szCs w:val="28"/>
          <w:lang w:val="pl-PL"/>
        </w:rPr>
        <w:t xml:space="preserve"> Điều khoản thi hành</w:t>
      </w:r>
    </w:p>
    <w:p w14:paraId="4BBFA1A6" w14:textId="0F63929A" w:rsidR="00402B90" w:rsidRPr="00D921ED" w:rsidRDefault="009372DA" w:rsidP="00D921ED">
      <w:pPr>
        <w:spacing w:before="120" w:after="120" w:line="240" w:lineRule="auto"/>
        <w:ind w:firstLine="720"/>
        <w:jc w:val="both"/>
        <w:rPr>
          <w:spacing w:val="2"/>
          <w:sz w:val="28"/>
          <w:szCs w:val="28"/>
          <w:lang w:val="sv-SE"/>
        </w:rPr>
      </w:pPr>
      <w:r w:rsidRPr="00F1599C">
        <w:rPr>
          <w:spacing w:val="2"/>
          <w:position w:val="2"/>
          <w:sz w:val="28"/>
          <w:szCs w:val="28"/>
          <w:lang w:val="sv-SE"/>
        </w:rPr>
        <w:t xml:space="preserve">Trên đây là Tờ trình đề nghị </w:t>
      </w:r>
      <w:r w:rsidR="00D921ED">
        <w:rPr>
          <w:spacing w:val="2"/>
          <w:position w:val="2"/>
          <w:sz w:val="28"/>
          <w:szCs w:val="28"/>
          <w:lang w:val="sv-SE"/>
        </w:rPr>
        <w:t>phê duyệt</w:t>
      </w:r>
      <w:r w:rsidRPr="00F1599C">
        <w:rPr>
          <w:spacing w:val="2"/>
          <w:position w:val="2"/>
          <w:sz w:val="28"/>
          <w:szCs w:val="28"/>
          <w:lang w:val="sv-SE"/>
        </w:rPr>
        <w:t xml:space="preserve"> </w:t>
      </w:r>
      <w:r w:rsidRPr="00F1599C">
        <w:rPr>
          <w:sz w:val="28"/>
          <w:szCs w:val="28"/>
          <w:lang w:val="nl-NL"/>
        </w:rPr>
        <w:t xml:space="preserve">Quyết định </w:t>
      </w:r>
      <w:r w:rsidR="00D921ED">
        <w:rPr>
          <w:sz w:val="28"/>
          <w:szCs w:val="28"/>
          <w:lang w:val="nl-NL"/>
        </w:rPr>
        <w:t>ban hành Quy chế quản lý bãi tắm biển trên địa b</w:t>
      </w:r>
      <w:r w:rsidR="00F00B83">
        <w:rPr>
          <w:sz w:val="28"/>
          <w:szCs w:val="28"/>
          <w:lang w:val="nl-NL"/>
        </w:rPr>
        <w:t>à</w:t>
      </w:r>
      <w:r w:rsidR="00D921ED">
        <w:rPr>
          <w:sz w:val="28"/>
          <w:szCs w:val="28"/>
          <w:lang w:val="nl-NL"/>
        </w:rPr>
        <w:t>n thành phố Hải Phòng (</w:t>
      </w:r>
      <w:r w:rsidRPr="00F1599C">
        <w:rPr>
          <w:sz w:val="28"/>
          <w:szCs w:val="28"/>
          <w:lang w:val="nl-NL"/>
        </w:rPr>
        <w:t>thay thế Quyết</w:t>
      </w:r>
      <w:r w:rsidRPr="00EA5E0B">
        <w:rPr>
          <w:sz w:val="28"/>
          <w:szCs w:val="28"/>
          <w:lang w:val="nl-NL"/>
        </w:rPr>
        <w:t xml:space="preserve"> định số </w:t>
      </w:r>
      <w:r w:rsidRPr="00EA5E0B">
        <w:rPr>
          <w:sz w:val="28"/>
          <w:szCs w:val="28"/>
          <w:lang w:val="nl-NL"/>
        </w:rPr>
        <w:lastRenderedPageBreak/>
        <w:t>26/2018/QĐ-UBND ngày 13/9/2018 của Ủy ban nhân dân thành phố về ban hành Quy chế Quản lý bãi tắm du lịch trên địa bàn thành phố Hải Phòng</w:t>
      </w:r>
      <w:r w:rsidR="00D921ED">
        <w:rPr>
          <w:sz w:val="28"/>
          <w:szCs w:val="28"/>
          <w:lang w:val="nl-NL"/>
        </w:rPr>
        <w:t>)</w:t>
      </w:r>
      <w:r w:rsidR="00DD1727">
        <w:rPr>
          <w:sz w:val="28"/>
          <w:szCs w:val="28"/>
          <w:lang w:val="nl-NL"/>
        </w:rPr>
        <w:t>, Sở Du lịch kính trình Ủy ban nhân dân thành phố xem xét, quyết định</w:t>
      </w:r>
      <w:r w:rsidR="00726AEC">
        <w:rPr>
          <w:sz w:val="28"/>
          <w:szCs w:val="28"/>
          <w:lang w:val="nl-NL"/>
        </w:rPr>
        <w:t xml:space="preserve"> ký, ban hành</w:t>
      </w:r>
      <w:r w:rsidRPr="00BD6417">
        <w:rPr>
          <w:spacing w:val="2"/>
          <w:sz w:val="28"/>
          <w:szCs w:val="28"/>
          <w:lang w:val="sv-SE"/>
        </w:rPr>
        <w:t>.</w:t>
      </w:r>
    </w:p>
    <w:p w14:paraId="6547B980" w14:textId="6E12AA20" w:rsidR="00B3450F" w:rsidRPr="00B3450F" w:rsidRDefault="000264BA" w:rsidP="00402B90">
      <w:pPr>
        <w:spacing w:before="120" w:after="120" w:line="240" w:lineRule="auto"/>
        <w:ind w:firstLine="720"/>
        <w:jc w:val="both"/>
        <w:rPr>
          <w:i/>
          <w:spacing w:val="2"/>
          <w:sz w:val="28"/>
          <w:szCs w:val="28"/>
          <w:lang w:val="sv-SE"/>
        </w:rPr>
      </w:pPr>
      <w:r>
        <w:rPr>
          <w:b/>
          <w:i/>
          <w:spacing w:val="2"/>
          <w:sz w:val="28"/>
          <w:szCs w:val="28"/>
          <w:lang w:val="sv-SE"/>
        </w:rPr>
        <w:t>Hồ sơ</w:t>
      </w:r>
      <w:r w:rsidR="005660E7">
        <w:rPr>
          <w:b/>
          <w:i/>
          <w:spacing w:val="2"/>
          <w:sz w:val="28"/>
          <w:szCs w:val="28"/>
          <w:lang w:val="sv-SE"/>
        </w:rPr>
        <w:t xml:space="preserve"> gửi kèm theo:</w:t>
      </w:r>
      <w:r w:rsidR="00C26BC4">
        <w:rPr>
          <w:b/>
          <w:i/>
          <w:spacing w:val="2"/>
          <w:sz w:val="28"/>
          <w:szCs w:val="28"/>
          <w:lang w:val="sv-SE"/>
        </w:rPr>
        <w:t xml:space="preserve"> </w:t>
      </w:r>
      <w:r w:rsidR="005660E7">
        <w:rPr>
          <w:i/>
          <w:spacing w:val="2"/>
          <w:sz w:val="28"/>
          <w:szCs w:val="28"/>
          <w:lang w:val="sv-SE"/>
        </w:rPr>
        <w:t xml:space="preserve">Dự thảo </w:t>
      </w:r>
      <w:r w:rsidR="005660E7" w:rsidRPr="00402B90">
        <w:rPr>
          <w:i/>
          <w:spacing w:val="2"/>
          <w:sz w:val="28"/>
          <w:szCs w:val="28"/>
          <w:lang w:val="sv-SE"/>
        </w:rPr>
        <w:t>Quyết định</w:t>
      </w:r>
      <w:r w:rsidR="00782580">
        <w:rPr>
          <w:i/>
          <w:spacing w:val="2"/>
          <w:sz w:val="28"/>
          <w:szCs w:val="28"/>
          <w:lang w:val="sv-SE"/>
        </w:rPr>
        <w:t>,</w:t>
      </w:r>
      <w:r w:rsidR="005660E7" w:rsidRPr="00402B90">
        <w:rPr>
          <w:i/>
          <w:spacing w:val="2"/>
          <w:sz w:val="28"/>
          <w:szCs w:val="28"/>
          <w:lang w:val="sv-SE"/>
        </w:rPr>
        <w:t xml:space="preserve"> Báo cáo thẩm định</w:t>
      </w:r>
      <w:r w:rsidR="00782580">
        <w:rPr>
          <w:i/>
          <w:spacing w:val="2"/>
          <w:sz w:val="28"/>
          <w:szCs w:val="28"/>
          <w:lang w:val="sv-SE"/>
        </w:rPr>
        <w:t>,</w:t>
      </w:r>
      <w:r w:rsidR="005660E7" w:rsidRPr="00402B90">
        <w:rPr>
          <w:i/>
          <w:spacing w:val="2"/>
          <w:sz w:val="28"/>
          <w:szCs w:val="28"/>
          <w:lang w:val="sv-SE"/>
        </w:rPr>
        <w:t xml:space="preserve"> </w:t>
      </w:r>
      <w:r w:rsidR="00C8784B">
        <w:rPr>
          <w:i/>
          <w:spacing w:val="2"/>
          <w:sz w:val="28"/>
          <w:szCs w:val="28"/>
          <w:lang w:val="sv-SE"/>
        </w:rPr>
        <w:t xml:space="preserve">bản tiếp thu ý kiến, </w:t>
      </w:r>
      <w:r w:rsidR="005660E7" w:rsidRPr="00402B90">
        <w:rPr>
          <w:i/>
          <w:spacing w:val="2"/>
          <w:sz w:val="28"/>
          <w:szCs w:val="28"/>
          <w:lang w:val="sv-SE"/>
        </w:rPr>
        <w:t>Quyết định số 238</w:t>
      </w:r>
      <w:r w:rsidR="00402B90" w:rsidRPr="00402B90">
        <w:rPr>
          <w:i/>
          <w:spacing w:val="2"/>
          <w:sz w:val="28"/>
          <w:szCs w:val="28"/>
          <w:lang w:val="sv-SE"/>
        </w:rPr>
        <w:t>4</w:t>
      </w:r>
      <w:r w:rsidR="005660E7" w:rsidRPr="00402B90">
        <w:rPr>
          <w:i/>
          <w:spacing w:val="2"/>
          <w:sz w:val="28"/>
          <w:szCs w:val="28"/>
          <w:lang w:val="sv-SE"/>
        </w:rPr>
        <w:t>/QĐ-UBND ngày 08/</w:t>
      </w:r>
      <w:r w:rsidR="005660E7" w:rsidRPr="00782580">
        <w:rPr>
          <w:i/>
          <w:spacing w:val="2"/>
          <w:sz w:val="28"/>
          <w:szCs w:val="28"/>
          <w:lang w:val="sv-SE"/>
        </w:rPr>
        <w:t>8/2023 của Ủy ban nhân dân thành phố</w:t>
      </w:r>
      <w:r w:rsidR="00782580" w:rsidRPr="00782580">
        <w:rPr>
          <w:i/>
          <w:spacing w:val="2"/>
          <w:sz w:val="28"/>
          <w:szCs w:val="28"/>
          <w:lang w:val="sv-SE"/>
        </w:rPr>
        <w:t>,</w:t>
      </w:r>
      <w:r w:rsidR="00402B90" w:rsidRPr="00782580">
        <w:rPr>
          <w:i/>
          <w:spacing w:val="2"/>
          <w:sz w:val="28"/>
          <w:szCs w:val="28"/>
          <w:lang w:val="sv-SE"/>
        </w:rPr>
        <w:t xml:space="preserve"> Quyết định số 118/QĐ-SDL ngày 29/8/2023 </w:t>
      </w:r>
      <w:r w:rsidR="002D3597" w:rsidRPr="00782580">
        <w:rPr>
          <w:i/>
          <w:spacing w:val="2"/>
          <w:sz w:val="28"/>
          <w:szCs w:val="28"/>
          <w:lang w:val="sv-SE"/>
        </w:rPr>
        <w:t xml:space="preserve">của Sở Du lịch về việc </w:t>
      </w:r>
      <w:r w:rsidR="00402B90" w:rsidRPr="00782580">
        <w:rPr>
          <w:i/>
          <w:spacing w:val="2"/>
          <w:sz w:val="28"/>
          <w:szCs w:val="28"/>
          <w:lang w:val="sv-SE"/>
        </w:rPr>
        <w:t xml:space="preserve">thành lập Tổ soạn thảo xây dựng </w:t>
      </w:r>
      <w:r w:rsidR="00C8784B">
        <w:rPr>
          <w:i/>
          <w:spacing w:val="2"/>
          <w:sz w:val="28"/>
          <w:szCs w:val="28"/>
          <w:lang w:val="sv-SE"/>
        </w:rPr>
        <w:t xml:space="preserve">dự thảo </w:t>
      </w:r>
      <w:r w:rsidR="00402B90" w:rsidRPr="00402B90">
        <w:rPr>
          <w:i/>
          <w:spacing w:val="2"/>
          <w:sz w:val="28"/>
          <w:szCs w:val="28"/>
          <w:lang w:val="sv-SE"/>
        </w:rPr>
        <w:t>Quyết định</w:t>
      </w:r>
      <w:r w:rsidR="00402B90">
        <w:rPr>
          <w:i/>
          <w:spacing w:val="2"/>
          <w:sz w:val="28"/>
          <w:szCs w:val="28"/>
          <w:lang w:val="sv-SE"/>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372DA" w:rsidRPr="001B4F5B" w14:paraId="72FAE0D0" w14:textId="77777777" w:rsidTr="009D3672">
        <w:trPr>
          <w:tblCellSpacing w:w="0" w:type="dxa"/>
        </w:trPr>
        <w:tc>
          <w:tcPr>
            <w:tcW w:w="4428" w:type="dxa"/>
            <w:tcMar>
              <w:top w:w="0" w:type="dxa"/>
              <w:left w:w="108" w:type="dxa"/>
              <w:bottom w:w="0" w:type="dxa"/>
              <w:right w:w="108" w:type="dxa"/>
            </w:tcMar>
          </w:tcPr>
          <w:p w14:paraId="5E85A6F1" w14:textId="78A0CC04" w:rsidR="009372DA" w:rsidRPr="00003ADB" w:rsidRDefault="009372DA" w:rsidP="009D3672">
            <w:pPr>
              <w:spacing w:before="0" w:after="0" w:line="234" w:lineRule="atLeast"/>
              <w:rPr>
                <w:sz w:val="22"/>
                <w:lang w:val="sv-SE"/>
              </w:rPr>
            </w:pPr>
            <w:r w:rsidRPr="00003ADB">
              <w:rPr>
                <w:color w:val="000000"/>
                <w:sz w:val="28"/>
                <w:szCs w:val="28"/>
                <w:lang w:val="sv-SE"/>
              </w:rPr>
              <w:t> </w:t>
            </w:r>
            <w:r w:rsidRPr="00003ADB">
              <w:rPr>
                <w:b/>
                <w:bCs/>
                <w:i/>
                <w:iCs/>
                <w:sz w:val="28"/>
                <w:szCs w:val="28"/>
                <w:lang w:val="sv-SE"/>
              </w:rPr>
              <w:t> </w:t>
            </w:r>
            <w:r w:rsidRPr="00003ADB">
              <w:rPr>
                <w:b/>
                <w:bCs/>
                <w:i/>
                <w:iCs/>
                <w:sz w:val="24"/>
                <w:szCs w:val="24"/>
                <w:lang w:val="sv-SE"/>
              </w:rPr>
              <w:t>Nơi nhận:</w:t>
            </w:r>
            <w:r w:rsidRPr="00003ADB">
              <w:rPr>
                <w:b/>
                <w:bCs/>
                <w:i/>
                <w:iCs/>
                <w:sz w:val="24"/>
                <w:szCs w:val="24"/>
                <w:lang w:val="sv-SE"/>
              </w:rPr>
              <w:br/>
            </w:r>
            <w:r w:rsidRPr="00003ADB">
              <w:rPr>
                <w:sz w:val="22"/>
                <w:lang w:val="sv-SE"/>
              </w:rPr>
              <w:t xml:space="preserve">- </w:t>
            </w:r>
            <w:r w:rsidR="00402B90">
              <w:rPr>
                <w:sz w:val="22"/>
                <w:lang w:val="sv-SE"/>
              </w:rPr>
              <w:t>Như trên;</w:t>
            </w:r>
            <w:r w:rsidRPr="00003ADB">
              <w:rPr>
                <w:sz w:val="22"/>
                <w:lang w:val="sv-SE"/>
              </w:rPr>
              <w:br/>
              <w:t>- Sở Tư pháp;</w:t>
            </w:r>
          </w:p>
          <w:p w14:paraId="486253B3" w14:textId="77777777" w:rsidR="009372DA" w:rsidRPr="00003ADB" w:rsidRDefault="009372DA" w:rsidP="009D3672">
            <w:pPr>
              <w:spacing w:before="0" w:after="0" w:line="234" w:lineRule="atLeast"/>
              <w:rPr>
                <w:sz w:val="24"/>
                <w:szCs w:val="24"/>
                <w:lang w:val="sv-SE"/>
              </w:rPr>
            </w:pPr>
            <w:r w:rsidRPr="00003ADB">
              <w:rPr>
                <w:sz w:val="22"/>
                <w:lang w:val="sv-SE"/>
              </w:rPr>
              <w:t xml:space="preserve">- Lưu: </w:t>
            </w:r>
            <w:r>
              <w:rPr>
                <w:sz w:val="22"/>
                <w:lang w:val="vi-VN"/>
              </w:rPr>
              <w:t xml:space="preserve">VT, </w:t>
            </w:r>
            <w:r>
              <w:rPr>
                <w:sz w:val="22"/>
              </w:rPr>
              <w:t>TTr.</w:t>
            </w:r>
          </w:p>
        </w:tc>
        <w:tc>
          <w:tcPr>
            <w:tcW w:w="4428" w:type="dxa"/>
            <w:tcMar>
              <w:top w:w="0" w:type="dxa"/>
              <w:left w:w="108" w:type="dxa"/>
              <w:bottom w:w="0" w:type="dxa"/>
              <w:right w:w="108" w:type="dxa"/>
            </w:tcMar>
          </w:tcPr>
          <w:p w14:paraId="7F31E64C" w14:textId="77777777" w:rsidR="009372DA" w:rsidRPr="00003ADB" w:rsidRDefault="009372DA" w:rsidP="009D3672">
            <w:pPr>
              <w:spacing w:before="120" w:after="0" w:line="234" w:lineRule="atLeast"/>
              <w:jc w:val="center"/>
              <w:rPr>
                <w:b/>
                <w:bCs/>
                <w:sz w:val="28"/>
                <w:szCs w:val="28"/>
                <w:lang w:val="sv-SE"/>
              </w:rPr>
            </w:pPr>
            <w:r w:rsidRPr="00003ADB">
              <w:rPr>
                <w:b/>
                <w:bCs/>
                <w:sz w:val="28"/>
                <w:szCs w:val="28"/>
                <w:lang w:val="sv-SE"/>
              </w:rPr>
              <w:t xml:space="preserve">GIÁM ĐỐC </w:t>
            </w:r>
            <w:r w:rsidRPr="00003ADB">
              <w:rPr>
                <w:b/>
                <w:bCs/>
                <w:sz w:val="28"/>
                <w:szCs w:val="28"/>
                <w:lang w:val="sv-SE"/>
              </w:rPr>
              <w:br/>
            </w:r>
            <w:r w:rsidRPr="00003ADB">
              <w:rPr>
                <w:b/>
                <w:bCs/>
                <w:sz w:val="28"/>
                <w:szCs w:val="28"/>
                <w:lang w:val="sv-SE"/>
              </w:rPr>
              <w:br/>
            </w:r>
          </w:p>
          <w:p w14:paraId="385CDD82" w14:textId="77777777" w:rsidR="009372DA" w:rsidRDefault="009372DA" w:rsidP="009D3672">
            <w:pPr>
              <w:spacing w:before="120" w:after="0" w:line="234" w:lineRule="atLeast"/>
              <w:jc w:val="center"/>
              <w:rPr>
                <w:b/>
                <w:bCs/>
                <w:sz w:val="28"/>
                <w:szCs w:val="28"/>
                <w:lang w:val="vi-VN"/>
              </w:rPr>
            </w:pPr>
          </w:p>
          <w:p w14:paraId="5DAA8D48" w14:textId="77777777" w:rsidR="009372DA" w:rsidRPr="00003ADB" w:rsidRDefault="009372DA" w:rsidP="009D3672">
            <w:pPr>
              <w:spacing w:before="120" w:after="0" w:line="234" w:lineRule="atLeast"/>
              <w:jc w:val="center"/>
              <w:rPr>
                <w:sz w:val="28"/>
                <w:szCs w:val="28"/>
                <w:lang w:val="sv-SE"/>
              </w:rPr>
            </w:pPr>
            <w:r w:rsidRPr="00003ADB">
              <w:rPr>
                <w:b/>
                <w:bCs/>
                <w:sz w:val="28"/>
                <w:szCs w:val="28"/>
                <w:lang w:val="sv-SE"/>
              </w:rPr>
              <w:br/>
            </w:r>
            <w:r w:rsidRPr="00003ADB">
              <w:rPr>
                <w:b/>
                <w:bCs/>
                <w:sz w:val="28"/>
                <w:szCs w:val="28"/>
                <w:lang w:val="sv-SE"/>
              </w:rPr>
              <w:br/>
              <w:t>Nguyễn Thị Thương Huyền</w:t>
            </w:r>
          </w:p>
        </w:tc>
      </w:tr>
    </w:tbl>
    <w:p w14:paraId="1D8F8DB7" w14:textId="77777777" w:rsidR="009372DA" w:rsidRDefault="009372DA" w:rsidP="009372DA">
      <w:pPr>
        <w:rPr>
          <w:lang w:val="sv-SE"/>
        </w:rPr>
      </w:pPr>
    </w:p>
    <w:p w14:paraId="273C6C97" w14:textId="77777777" w:rsidR="009372DA" w:rsidRDefault="009372DA" w:rsidP="009372DA">
      <w:pPr>
        <w:rPr>
          <w:lang w:val="sv-SE"/>
        </w:rPr>
      </w:pPr>
    </w:p>
    <w:p w14:paraId="541E9ECB" w14:textId="77777777" w:rsidR="009372DA" w:rsidRPr="00003ADB" w:rsidRDefault="009372DA" w:rsidP="009372DA">
      <w:pPr>
        <w:rPr>
          <w:lang w:val="sv-SE"/>
        </w:rPr>
      </w:pPr>
    </w:p>
    <w:p w14:paraId="6ACF740D" w14:textId="77777777" w:rsidR="008A1EAE" w:rsidRPr="009372DA" w:rsidRDefault="008A1EAE">
      <w:pPr>
        <w:rPr>
          <w:lang w:val="sv-SE"/>
        </w:rPr>
      </w:pPr>
    </w:p>
    <w:sectPr w:rsidR="008A1EAE" w:rsidRPr="009372DA" w:rsidSect="00AE349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DA"/>
    <w:rsid w:val="00003661"/>
    <w:rsid w:val="00007057"/>
    <w:rsid w:val="00022D13"/>
    <w:rsid w:val="000264BA"/>
    <w:rsid w:val="00056B97"/>
    <w:rsid w:val="000A0B9E"/>
    <w:rsid w:val="00124EF3"/>
    <w:rsid w:val="00166C06"/>
    <w:rsid w:val="001B3155"/>
    <w:rsid w:val="001B4F5B"/>
    <w:rsid w:val="0020560E"/>
    <w:rsid w:val="00246678"/>
    <w:rsid w:val="00256CBF"/>
    <w:rsid w:val="00266009"/>
    <w:rsid w:val="00267506"/>
    <w:rsid w:val="0029110E"/>
    <w:rsid w:val="002D3597"/>
    <w:rsid w:val="002F10B4"/>
    <w:rsid w:val="002F4E8E"/>
    <w:rsid w:val="003B5E0F"/>
    <w:rsid w:val="003D2A3B"/>
    <w:rsid w:val="00402B90"/>
    <w:rsid w:val="00406C28"/>
    <w:rsid w:val="0044360C"/>
    <w:rsid w:val="00444F99"/>
    <w:rsid w:val="00451612"/>
    <w:rsid w:val="00456680"/>
    <w:rsid w:val="00462896"/>
    <w:rsid w:val="00462F36"/>
    <w:rsid w:val="004871D1"/>
    <w:rsid w:val="004D31CF"/>
    <w:rsid w:val="00503B8C"/>
    <w:rsid w:val="00525548"/>
    <w:rsid w:val="00534E72"/>
    <w:rsid w:val="005660E7"/>
    <w:rsid w:val="005C39A7"/>
    <w:rsid w:val="005F0F98"/>
    <w:rsid w:val="005F2408"/>
    <w:rsid w:val="006263BC"/>
    <w:rsid w:val="00692719"/>
    <w:rsid w:val="006F57B1"/>
    <w:rsid w:val="00726AEC"/>
    <w:rsid w:val="007548B0"/>
    <w:rsid w:val="00762296"/>
    <w:rsid w:val="00773F46"/>
    <w:rsid w:val="007803FF"/>
    <w:rsid w:val="00782580"/>
    <w:rsid w:val="007E6FD6"/>
    <w:rsid w:val="00830C1C"/>
    <w:rsid w:val="008516C4"/>
    <w:rsid w:val="00880B50"/>
    <w:rsid w:val="008A1EAE"/>
    <w:rsid w:val="008D3B03"/>
    <w:rsid w:val="0091676E"/>
    <w:rsid w:val="009372DA"/>
    <w:rsid w:val="009A451A"/>
    <w:rsid w:val="009B037C"/>
    <w:rsid w:val="009C1785"/>
    <w:rsid w:val="00A03282"/>
    <w:rsid w:val="00A112B8"/>
    <w:rsid w:val="00A76856"/>
    <w:rsid w:val="00A86720"/>
    <w:rsid w:val="00AC1773"/>
    <w:rsid w:val="00AC655B"/>
    <w:rsid w:val="00AD68D3"/>
    <w:rsid w:val="00AE349E"/>
    <w:rsid w:val="00AE54D8"/>
    <w:rsid w:val="00AE77DC"/>
    <w:rsid w:val="00B1146C"/>
    <w:rsid w:val="00B17BB4"/>
    <w:rsid w:val="00B17C19"/>
    <w:rsid w:val="00B3450F"/>
    <w:rsid w:val="00B65E87"/>
    <w:rsid w:val="00B71776"/>
    <w:rsid w:val="00B75207"/>
    <w:rsid w:val="00B82C18"/>
    <w:rsid w:val="00B915E1"/>
    <w:rsid w:val="00BA72D0"/>
    <w:rsid w:val="00BE0648"/>
    <w:rsid w:val="00BE0F03"/>
    <w:rsid w:val="00C26BC4"/>
    <w:rsid w:val="00C5164A"/>
    <w:rsid w:val="00C60625"/>
    <w:rsid w:val="00C661F0"/>
    <w:rsid w:val="00C8784B"/>
    <w:rsid w:val="00CD4230"/>
    <w:rsid w:val="00D06083"/>
    <w:rsid w:val="00D42A83"/>
    <w:rsid w:val="00D62AA0"/>
    <w:rsid w:val="00D921ED"/>
    <w:rsid w:val="00DD1727"/>
    <w:rsid w:val="00DD54D3"/>
    <w:rsid w:val="00DE5E65"/>
    <w:rsid w:val="00DE7614"/>
    <w:rsid w:val="00E21A72"/>
    <w:rsid w:val="00E221AA"/>
    <w:rsid w:val="00E54329"/>
    <w:rsid w:val="00E90053"/>
    <w:rsid w:val="00F00B83"/>
    <w:rsid w:val="00F15AB7"/>
    <w:rsid w:val="00F516B6"/>
    <w:rsid w:val="00F872D3"/>
    <w:rsid w:val="00F963E0"/>
    <w:rsid w:val="00FB2253"/>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CC04FD"/>
  <w15:chartTrackingRefBased/>
  <w15:docId w15:val="{9C089A6F-2A2C-4F52-8831-B936642D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DA"/>
    <w:pPr>
      <w:spacing w:before="60" w:after="60" w:line="312" w:lineRule="auto"/>
      <w:ind w:firstLine="0"/>
      <w:jc w:val="left"/>
    </w:pPr>
    <w:rPr>
      <w:rFonts w:ascii="Times New Roman" w:eastAsia="Times New Roman" w:hAnsi="Times New Roman" w:cs="Times New Roman"/>
      <w:sz w:val="26"/>
    </w:rPr>
  </w:style>
  <w:style w:type="paragraph" w:styleId="Heading5">
    <w:name w:val="heading 5"/>
    <w:basedOn w:val="Normal"/>
    <w:next w:val="Normal"/>
    <w:link w:val="Heading5Char"/>
    <w:qFormat/>
    <w:rsid w:val="009372DA"/>
    <w:pPr>
      <w:keepNext/>
      <w:spacing w:before="0" w:after="40" w:line="259" w:lineRule="auto"/>
      <w:jc w:val="center"/>
      <w:outlineLvl w:val="4"/>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372DA"/>
    <w:rPr>
      <w:rFonts w:ascii="Times New Roman" w:eastAsia="Times New Roman" w:hAnsi="Times New Roman" w:cs="Times New Roman"/>
      <w:b/>
      <w:bCs/>
      <w:sz w:val="28"/>
      <w:szCs w:val="26"/>
    </w:rPr>
  </w:style>
  <w:style w:type="paragraph" w:styleId="BalloonText">
    <w:name w:val="Balloon Text"/>
    <w:basedOn w:val="Normal"/>
    <w:link w:val="BalloonTextChar"/>
    <w:uiPriority w:val="99"/>
    <w:semiHidden/>
    <w:unhideWhenUsed/>
    <w:rsid w:val="00B345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0F"/>
    <w:rPr>
      <w:rFonts w:ascii="Segoe UI" w:eastAsia="Times New Roman" w:hAnsi="Segoe UI" w:cs="Segoe UI"/>
      <w:sz w:val="18"/>
      <w:szCs w:val="18"/>
    </w:rPr>
  </w:style>
  <w:style w:type="paragraph" w:styleId="NormalWeb">
    <w:name w:val="Normal (Web)"/>
    <w:aliases w:val=" Char Char Char,Char Char Char"/>
    <w:basedOn w:val="Normal"/>
    <w:link w:val="NormalWebChar"/>
    <w:uiPriority w:val="99"/>
    <w:unhideWhenUsed/>
    <w:qFormat/>
    <w:rsid w:val="00F15AB7"/>
    <w:pPr>
      <w:spacing w:before="100" w:beforeAutospacing="1" w:after="100" w:afterAutospacing="1" w:line="240" w:lineRule="auto"/>
    </w:pPr>
    <w:rPr>
      <w:sz w:val="24"/>
      <w:szCs w:val="24"/>
      <w:lang w:val="x-none" w:eastAsia="ja-JP"/>
    </w:rPr>
  </w:style>
  <w:style w:type="character" w:customStyle="1" w:styleId="NormalWebChar">
    <w:name w:val="Normal (Web) Char"/>
    <w:aliases w:val=" Char Char Char Char,Char Char Char Char"/>
    <w:link w:val="NormalWeb"/>
    <w:uiPriority w:val="99"/>
    <w:locked/>
    <w:rsid w:val="00F15AB7"/>
    <w:rPr>
      <w:rFonts w:ascii="Times New Roman" w:eastAsia="Times New Roman" w:hAnsi="Times New Roman" w:cs="Times New Roman"/>
      <w:sz w:val="24"/>
      <w:szCs w:val="24"/>
      <w:lang w:val="x-none" w:eastAsia="ja-JP"/>
    </w:rPr>
  </w:style>
  <w:style w:type="paragraph" w:styleId="ListParagraph">
    <w:name w:val="List Paragraph"/>
    <w:basedOn w:val="Normal"/>
    <w:uiPriority w:val="34"/>
    <w:qFormat/>
    <w:rsid w:val="00566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1633">
      <w:bodyDiv w:val="1"/>
      <w:marLeft w:val="0"/>
      <w:marRight w:val="0"/>
      <w:marTop w:val="0"/>
      <w:marBottom w:val="0"/>
      <w:divBdr>
        <w:top w:val="none" w:sz="0" w:space="0" w:color="auto"/>
        <w:left w:val="none" w:sz="0" w:space="0" w:color="auto"/>
        <w:bottom w:val="none" w:sz="0" w:space="0" w:color="auto"/>
        <w:right w:val="none" w:sz="0" w:space="0" w:color="auto"/>
      </w:divBdr>
    </w:div>
    <w:div w:id="1367757315">
      <w:bodyDiv w:val="1"/>
      <w:marLeft w:val="0"/>
      <w:marRight w:val="0"/>
      <w:marTop w:val="0"/>
      <w:marBottom w:val="0"/>
      <w:divBdr>
        <w:top w:val="none" w:sz="0" w:space="0" w:color="auto"/>
        <w:left w:val="none" w:sz="0" w:space="0" w:color="auto"/>
        <w:bottom w:val="none" w:sz="0" w:space="0" w:color="auto"/>
        <w:right w:val="none" w:sz="0" w:space="0" w:color="auto"/>
      </w:divBdr>
    </w:div>
    <w:div w:id="1584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2023-09-20T03:27:00Z</cp:lastPrinted>
  <dcterms:created xsi:type="dcterms:W3CDTF">2023-09-19T08:08:00Z</dcterms:created>
  <dcterms:modified xsi:type="dcterms:W3CDTF">2023-09-20T10:10:00Z</dcterms:modified>
</cp:coreProperties>
</file>